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F9" w:rsidRPr="001314F9" w:rsidRDefault="001314F9" w:rsidP="001314F9">
      <w:pPr>
        <w:tabs>
          <w:tab w:val="center" w:pos="4536"/>
          <w:tab w:val="right" w:pos="9072"/>
        </w:tabs>
        <w:jc w:val="right"/>
        <w:rPr>
          <w:rFonts w:ascii="Arial" w:hAnsi="Arial" w:cs="Arial"/>
          <w:lang w:val="de-DE" w:eastAsia="de-DE"/>
        </w:rPr>
      </w:pPr>
      <w:bookmarkStart w:id="0" w:name="_Hlk520383977"/>
      <w:bookmarkStart w:id="1" w:name="_GoBack"/>
      <w:bookmarkEnd w:id="1"/>
      <w:r w:rsidRPr="001314F9">
        <w:rPr>
          <w:rFonts w:ascii="Arial" w:hAnsi="Arial" w:cs="Arial"/>
          <w:b/>
          <w:bCs/>
          <w:sz w:val="40"/>
          <w:szCs w:val="40"/>
          <w:lang w:val="de-DE" w:eastAsia="de-DE"/>
        </w:rPr>
        <w:t>DASV</w:t>
      </w:r>
    </w:p>
    <w:p w:rsidR="001314F9" w:rsidRPr="001314F9" w:rsidRDefault="001314F9" w:rsidP="001314F9">
      <w:pPr>
        <w:jc w:val="right"/>
        <w:rPr>
          <w:rFonts w:ascii="Arial" w:hAnsi="Arial" w:cs="Arial"/>
          <w:sz w:val="20"/>
          <w:szCs w:val="20"/>
          <w:lang w:val="de-DE" w:eastAsia="de-DE"/>
        </w:rPr>
      </w:pPr>
      <w:bookmarkStart w:id="2" w:name="2"/>
      <w:bookmarkStart w:id="3" w:name="9"/>
      <w:bookmarkEnd w:id="2"/>
      <w:bookmarkEnd w:id="3"/>
      <w:r w:rsidRPr="001314F9">
        <w:rPr>
          <w:rFonts w:ascii="Arial" w:hAnsi="Arial" w:cs="Arial"/>
          <w:sz w:val="20"/>
          <w:szCs w:val="20"/>
          <w:lang w:val="de-DE" w:eastAsia="de-DE"/>
        </w:rPr>
        <w:t>Deutsche Anwalts- und</w:t>
      </w:r>
    </w:p>
    <w:p w:rsidR="001314F9" w:rsidRPr="001314F9" w:rsidRDefault="001314F9" w:rsidP="001314F9">
      <w:pPr>
        <w:jc w:val="right"/>
        <w:rPr>
          <w:rFonts w:ascii="Arial" w:hAnsi="Arial" w:cs="Arial"/>
          <w:sz w:val="20"/>
          <w:szCs w:val="20"/>
          <w:lang w:val="de-DE" w:eastAsia="de-DE"/>
        </w:rPr>
      </w:pPr>
      <w:r w:rsidRPr="001314F9">
        <w:rPr>
          <w:rFonts w:ascii="Arial" w:hAnsi="Arial" w:cs="Arial"/>
          <w:sz w:val="20"/>
          <w:szCs w:val="20"/>
          <w:lang w:val="de-DE" w:eastAsia="de-DE"/>
        </w:rPr>
        <w:t>Steuerberatervereinigung</w:t>
      </w:r>
    </w:p>
    <w:p w:rsidR="001314F9" w:rsidRPr="001314F9" w:rsidRDefault="001314F9" w:rsidP="001314F9">
      <w:pPr>
        <w:jc w:val="right"/>
        <w:rPr>
          <w:rFonts w:ascii="Arial" w:hAnsi="Arial" w:cs="Arial"/>
          <w:sz w:val="20"/>
          <w:szCs w:val="20"/>
          <w:lang w:val="de-DE" w:eastAsia="de-DE"/>
        </w:rPr>
      </w:pPr>
      <w:r w:rsidRPr="001314F9">
        <w:rPr>
          <w:rFonts w:ascii="Arial" w:hAnsi="Arial" w:cs="Arial"/>
          <w:sz w:val="20"/>
          <w:szCs w:val="20"/>
          <w:lang w:val="de-DE" w:eastAsia="de-DE"/>
        </w:rPr>
        <w:t>für die mittelständische</w:t>
      </w:r>
    </w:p>
    <w:p w:rsidR="001314F9" w:rsidRPr="001314F9" w:rsidRDefault="001314F9" w:rsidP="001314F9">
      <w:pPr>
        <w:spacing w:line="360" w:lineRule="auto"/>
        <w:jc w:val="right"/>
        <w:rPr>
          <w:rFonts w:ascii="Arial" w:hAnsi="Arial" w:cs="Arial"/>
          <w:sz w:val="20"/>
          <w:szCs w:val="20"/>
          <w:lang w:val="de-DE" w:eastAsia="de-DE"/>
        </w:rPr>
      </w:pPr>
      <w:r w:rsidRPr="001314F9">
        <w:rPr>
          <w:rFonts w:ascii="Arial" w:hAnsi="Arial" w:cs="Arial"/>
          <w:sz w:val="20"/>
          <w:szCs w:val="20"/>
          <w:lang w:val="de-DE" w:eastAsia="de-DE"/>
        </w:rPr>
        <w:t>Wirtschaft e. V.</w:t>
      </w:r>
    </w:p>
    <w:p w:rsidR="008B2329" w:rsidRPr="001314F9" w:rsidRDefault="008B2329" w:rsidP="001314F9">
      <w:pPr>
        <w:spacing w:line="360" w:lineRule="auto"/>
        <w:jc w:val="both"/>
        <w:rPr>
          <w:rFonts w:ascii="Arial" w:hAnsi="Arial" w:cs="Arial"/>
          <w:bCs/>
          <w:sz w:val="22"/>
          <w:szCs w:val="22"/>
          <w:lang w:val="de-DE" w:eastAsia="de-DE"/>
        </w:rPr>
      </w:pPr>
    </w:p>
    <w:p w:rsidR="005B40B2" w:rsidRPr="005B40B2" w:rsidRDefault="005B40B2" w:rsidP="001314F9">
      <w:pPr>
        <w:spacing w:line="360" w:lineRule="auto"/>
        <w:jc w:val="both"/>
        <w:rPr>
          <w:rFonts w:ascii="Arial" w:hAnsi="Arial" w:cs="Arial"/>
          <w:b/>
          <w:bCs/>
          <w:sz w:val="22"/>
          <w:szCs w:val="22"/>
          <w:lang w:val="de-DE" w:eastAsia="de-DE"/>
        </w:rPr>
      </w:pPr>
      <w:r w:rsidRPr="005B40B2">
        <w:rPr>
          <w:rFonts w:ascii="Arial" w:hAnsi="Arial" w:cs="Arial"/>
          <w:b/>
          <w:bCs/>
          <w:sz w:val="22"/>
          <w:szCs w:val="22"/>
          <w:lang w:val="de-DE" w:eastAsia="de-DE"/>
        </w:rPr>
        <w:t xml:space="preserve">Schinken aus Parma - Culatello di Parma unzulässige Anspielung auf Prosciutto di Parma </w:t>
      </w:r>
    </w:p>
    <w:p w:rsidR="00A30189" w:rsidRPr="001314F9" w:rsidRDefault="00A30189" w:rsidP="001314F9">
      <w:pPr>
        <w:spacing w:line="360" w:lineRule="auto"/>
        <w:jc w:val="both"/>
        <w:rPr>
          <w:rFonts w:ascii="Arial" w:hAnsi="Arial" w:cs="Arial"/>
          <w:bCs/>
          <w:sz w:val="22"/>
          <w:szCs w:val="22"/>
          <w:lang w:val="de-DE" w:eastAsia="de-DE"/>
        </w:rPr>
      </w:pPr>
    </w:p>
    <w:p w:rsidR="001314F9" w:rsidRPr="001314F9" w:rsidRDefault="001314F9" w:rsidP="001314F9">
      <w:pPr>
        <w:spacing w:line="360" w:lineRule="auto"/>
        <w:jc w:val="both"/>
        <w:rPr>
          <w:rFonts w:ascii="Arial" w:hAnsi="Arial" w:cs="Arial"/>
          <w:sz w:val="22"/>
        </w:rPr>
      </w:pPr>
      <w:r w:rsidRPr="001314F9">
        <w:rPr>
          <w:rFonts w:ascii="Arial" w:hAnsi="Arial" w:cs="Arial"/>
          <w:sz w:val="22"/>
        </w:rPr>
        <w:t xml:space="preserve">ein Artikel von Rechtsanwalt, Fachanwalt für Gewerblichen Rechtsschutz Dr. Jan-Felix Isele, Frankfurt </w:t>
      </w:r>
    </w:p>
    <w:p w:rsidR="001314F9" w:rsidRPr="001314F9" w:rsidRDefault="001314F9" w:rsidP="001314F9">
      <w:pPr>
        <w:spacing w:line="360" w:lineRule="auto"/>
        <w:jc w:val="both"/>
        <w:rPr>
          <w:rFonts w:ascii="Arial" w:hAnsi="Arial" w:cs="Arial"/>
          <w:bCs/>
          <w:sz w:val="22"/>
          <w:szCs w:val="22"/>
          <w:lang w:val="de-DE" w:eastAsia="de-DE"/>
        </w:rPr>
      </w:pPr>
    </w:p>
    <w:p w:rsidR="00EC6926" w:rsidRDefault="005B40B2" w:rsidP="001314F9">
      <w:pPr>
        <w:spacing w:line="360" w:lineRule="auto"/>
        <w:jc w:val="both"/>
        <w:rPr>
          <w:rFonts w:ascii="Arial" w:hAnsi="Arial" w:cs="Arial"/>
          <w:b/>
          <w:sz w:val="22"/>
          <w:szCs w:val="22"/>
          <w:lang w:val="de-DE" w:eastAsia="de-DE"/>
        </w:rPr>
      </w:pPr>
      <w:r w:rsidRPr="005B40B2">
        <w:rPr>
          <w:rFonts w:ascii="Arial" w:hAnsi="Arial" w:cs="Arial"/>
          <w:b/>
          <w:sz w:val="22"/>
          <w:szCs w:val="22"/>
          <w:lang w:val="de-DE" w:eastAsia="de-DE"/>
        </w:rPr>
        <w:t>Die Vereinigung italienischer Hersteller von Parmaschinken hat vor dem 6. Zivilsenat des Oberlandesgerichts Köln einen Erfolg gegen einen Vertreiber von "Culatello di Parma" errungen. Der für Wettbewerbssachen zuständige Senat bestätigte mit Urteil vom 18.01.2019 eine Entscheidung des Landgerichts Köln, wonach ein als "Culatello di Parma" in Deutschland vertriebener Schinken als unzulässige Anspielung auf die geschützte Produktbezeichnung "Prosciutto di Parma" so nicht weiter verkauft werden darf.</w:t>
      </w:r>
    </w:p>
    <w:p w:rsidR="001314F9" w:rsidRPr="001314F9" w:rsidRDefault="001314F9" w:rsidP="001314F9">
      <w:pPr>
        <w:spacing w:line="360" w:lineRule="auto"/>
        <w:jc w:val="both"/>
        <w:rPr>
          <w:rFonts w:ascii="Arial" w:hAnsi="Arial" w:cs="Arial"/>
          <w:sz w:val="22"/>
          <w:szCs w:val="22"/>
          <w:lang w:val="de-DE"/>
        </w:rPr>
      </w:pPr>
    </w:p>
    <w:p w:rsidR="00350322" w:rsidRDefault="00A30189" w:rsidP="001314F9">
      <w:pPr>
        <w:pStyle w:val="StandardWeb"/>
        <w:spacing w:before="0" w:beforeAutospacing="0" w:after="0" w:afterAutospacing="0" w:line="360" w:lineRule="auto"/>
        <w:jc w:val="both"/>
        <w:rPr>
          <w:rFonts w:ascii="Arial" w:hAnsi="Arial" w:cs="Arial"/>
          <w:bCs/>
          <w:sz w:val="22"/>
          <w:szCs w:val="22"/>
        </w:rPr>
      </w:pPr>
      <w:r w:rsidRPr="00A30189">
        <w:rPr>
          <w:rFonts w:ascii="Arial" w:hAnsi="Arial" w:cs="Arial"/>
          <w:sz w:val="22"/>
          <w:szCs w:val="22"/>
        </w:rPr>
        <w:t xml:space="preserve">Darauf verweist </w:t>
      </w:r>
      <w:r w:rsidR="00EC6926" w:rsidRPr="00A30189">
        <w:rPr>
          <w:rFonts w:ascii="Arial" w:hAnsi="Arial" w:cs="Arial"/>
          <w:sz w:val="22"/>
          <w:szCs w:val="22"/>
        </w:rPr>
        <w:t>der Frankfurter Rechtsanwalt und Fachanwalt für gewerblichen Rechtsschutz Dr. Jan Felix Isele von der Kanzlei DANCKELMANN UND KERST, Vizepräsident der DASV Deutsche Anwalts- und Steuerberatervereinigung für die mittelständische Wirtschaft e. V. mit Sitz in Kiel, unter Hinweis auf die Mitteilung des</w:t>
      </w:r>
      <w:r w:rsidRPr="00A30189">
        <w:rPr>
          <w:rFonts w:ascii="Arial" w:hAnsi="Arial" w:cs="Arial"/>
          <w:sz w:val="22"/>
          <w:szCs w:val="22"/>
        </w:rPr>
        <w:t xml:space="preserve"> </w:t>
      </w:r>
      <w:r w:rsidR="00350322" w:rsidRPr="00A30189">
        <w:rPr>
          <w:rFonts w:ascii="Arial" w:hAnsi="Arial" w:cs="Arial"/>
          <w:sz w:val="22"/>
          <w:szCs w:val="22"/>
        </w:rPr>
        <w:t xml:space="preserve"> </w:t>
      </w:r>
      <w:r w:rsidR="005B40B2" w:rsidRPr="005B40B2">
        <w:rPr>
          <w:rFonts w:ascii="Arial" w:hAnsi="Arial" w:cs="Arial"/>
          <w:sz w:val="22"/>
          <w:szCs w:val="22"/>
        </w:rPr>
        <w:t>Oberlandesgerichts Köln</w:t>
      </w:r>
      <w:r w:rsidR="005B40B2" w:rsidRPr="005B40B2">
        <w:rPr>
          <w:rFonts w:ascii="Arial" w:hAnsi="Arial" w:cs="Arial"/>
          <w:b/>
          <w:sz w:val="22"/>
          <w:szCs w:val="22"/>
        </w:rPr>
        <w:t xml:space="preserve"> </w:t>
      </w:r>
      <w:r w:rsidR="007C4C35" w:rsidRPr="008B2329">
        <w:rPr>
          <w:rFonts w:ascii="Arial" w:hAnsi="Arial" w:cs="Arial"/>
          <w:sz w:val="22"/>
          <w:szCs w:val="22"/>
        </w:rPr>
        <w:t xml:space="preserve">vom </w:t>
      </w:r>
      <w:r w:rsidR="008B2329" w:rsidRPr="008B2329">
        <w:rPr>
          <w:rFonts w:ascii="Arial" w:hAnsi="Arial" w:cs="Arial"/>
          <w:sz w:val="22"/>
          <w:szCs w:val="22"/>
        </w:rPr>
        <w:t>2</w:t>
      </w:r>
      <w:r w:rsidR="005B40B2">
        <w:rPr>
          <w:rFonts w:ascii="Arial" w:hAnsi="Arial" w:cs="Arial"/>
          <w:sz w:val="22"/>
          <w:szCs w:val="22"/>
        </w:rPr>
        <w:t>3</w:t>
      </w:r>
      <w:r w:rsidR="007C4C35" w:rsidRPr="008B2329">
        <w:rPr>
          <w:rFonts w:ascii="Arial" w:hAnsi="Arial" w:cs="Arial"/>
          <w:sz w:val="22"/>
          <w:szCs w:val="22"/>
        </w:rPr>
        <w:t>.0</w:t>
      </w:r>
      <w:r w:rsidR="005B40B2">
        <w:rPr>
          <w:rFonts w:ascii="Arial" w:hAnsi="Arial" w:cs="Arial"/>
          <w:sz w:val="22"/>
          <w:szCs w:val="22"/>
        </w:rPr>
        <w:t>1</w:t>
      </w:r>
      <w:r w:rsidRPr="008B2329">
        <w:rPr>
          <w:rFonts w:ascii="Arial" w:hAnsi="Arial" w:cs="Arial"/>
          <w:sz w:val="22"/>
          <w:szCs w:val="22"/>
        </w:rPr>
        <w:t>.201</w:t>
      </w:r>
      <w:r w:rsidR="005B40B2">
        <w:rPr>
          <w:rFonts w:ascii="Arial" w:hAnsi="Arial" w:cs="Arial"/>
          <w:sz w:val="22"/>
          <w:szCs w:val="22"/>
        </w:rPr>
        <w:t>9</w:t>
      </w:r>
      <w:r w:rsidRPr="008B2329">
        <w:rPr>
          <w:rFonts w:ascii="Arial" w:hAnsi="Arial" w:cs="Arial"/>
          <w:sz w:val="22"/>
          <w:szCs w:val="22"/>
        </w:rPr>
        <w:t xml:space="preserve"> zu </w:t>
      </w:r>
      <w:r w:rsidR="005B40B2">
        <w:rPr>
          <w:rFonts w:ascii="Arial" w:hAnsi="Arial" w:cs="Arial"/>
          <w:bCs/>
          <w:sz w:val="22"/>
          <w:szCs w:val="22"/>
        </w:rPr>
        <w:t xml:space="preserve">dem Urteil, Az. </w:t>
      </w:r>
      <w:r w:rsidR="005B40B2" w:rsidRPr="005B40B2">
        <w:rPr>
          <w:rFonts w:ascii="Arial" w:hAnsi="Arial" w:cs="Arial"/>
          <w:bCs/>
          <w:sz w:val="22"/>
          <w:szCs w:val="22"/>
        </w:rPr>
        <w:t>6 U 61/18.</w:t>
      </w:r>
    </w:p>
    <w:p w:rsidR="001314F9" w:rsidRPr="005B40B2" w:rsidRDefault="001314F9" w:rsidP="001314F9">
      <w:pPr>
        <w:pStyle w:val="StandardWeb"/>
        <w:spacing w:before="0" w:beforeAutospacing="0" w:after="0" w:afterAutospacing="0" w:line="360" w:lineRule="auto"/>
        <w:jc w:val="both"/>
        <w:rPr>
          <w:rFonts w:ascii="Arial" w:hAnsi="Arial" w:cs="Arial"/>
          <w:sz w:val="22"/>
          <w:szCs w:val="22"/>
        </w:rPr>
      </w:pPr>
    </w:p>
    <w:p w:rsidR="005B40B2" w:rsidRDefault="005B40B2" w:rsidP="001314F9">
      <w:pPr>
        <w:pStyle w:val="StandardWeb"/>
        <w:spacing w:before="0" w:beforeAutospacing="0" w:after="0" w:afterAutospacing="0" w:line="360" w:lineRule="auto"/>
        <w:jc w:val="both"/>
        <w:rPr>
          <w:rFonts w:ascii="Arial" w:hAnsi="Arial" w:cs="Arial"/>
          <w:sz w:val="22"/>
          <w:szCs w:val="22"/>
        </w:rPr>
      </w:pPr>
      <w:r w:rsidRPr="005B40B2">
        <w:rPr>
          <w:rFonts w:ascii="Arial" w:hAnsi="Arial" w:cs="Arial"/>
          <w:sz w:val="22"/>
          <w:szCs w:val="22"/>
        </w:rPr>
        <w:t>Der Senat musste sich bei der Entscheidung mit den Details der italienischen Schinkenherstellung befassen. Während "Prosciutto di Parma" eine seit vielen Jahren europaweit geschützte Ursprungsbezeichnung ist, trifft dies auf die aus der gleichen Region stammende Schinkenart "Culatello di Parma" nicht zu. Bei beiden Produkten handelt es sich um aufgeschnittene Rohschinkenscheiben aus der Hinterkeule eines Schweins. "Culatello" enthält aber u.a. mit Pfeffer und Knoblauch Zutaten, die bei „Prosciutto di Parma“ nicht zugelassen sind, und darf daher unter dieser Bezeichnung nicht vertrieben werden.</w:t>
      </w:r>
    </w:p>
    <w:p w:rsidR="001314F9" w:rsidRPr="005B40B2" w:rsidRDefault="001314F9" w:rsidP="001314F9">
      <w:pPr>
        <w:pStyle w:val="StandardWeb"/>
        <w:spacing w:before="0" w:beforeAutospacing="0" w:after="0" w:afterAutospacing="0" w:line="360" w:lineRule="auto"/>
        <w:jc w:val="both"/>
        <w:rPr>
          <w:rFonts w:ascii="Arial" w:hAnsi="Arial" w:cs="Arial"/>
          <w:sz w:val="22"/>
          <w:szCs w:val="22"/>
        </w:rPr>
      </w:pPr>
    </w:p>
    <w:p w:rsidR="005B40B2" w:rsidRDefault="005B40B2" w:rsidP="001314F9">
      <w:pPr>
        <w:pStyle w:val="StandardWeb"/>
        <w:spacing w:before="0" w:beforeAutospacing="0" w:after="0" w:afterAutospacing="0" w:line="360" w:lineRule="auto"/>
        <w:jc w:val="both"/>
        <w:rPr>
          <w:rFonts w:ascii="Arial" w:hAnsi="Arial" w:cs="Arial"/>
          <w:sz w:val="22"/>
          <w:szCs w:val="22"/>
        </w:rPr>
      </w:pPr>
      <w:r w:rsidRPr="005B40B2">
        <w:rPr>
          <w:rFonts w:ascii="Arial" w:hAnsi="Arial" w:cs="Arial"/>
          <w:sz w:val="22"/>
          <w:szCs w:val="22"/>
        </w:rPr>
        <w:t xml:space="preserve">Der Streit drehte sich insbesondere um die Frage, ob der verklagte Hersteller durch die Verwendung der Produktbezeichnung "Culatello di Parma" unzulässig auf den geschützten Begriff "Prosciutto di Parma" anspielt, was nach der einschlägigen Norm des europäischen Rechts (Art. 13 der EU-Verordnung Nr. 1151/2012) nicht erlaubt ist. Eine Anspielung ist </w:t>
      </w:r>
      <w:r w:rsidRPr="005B40B2">
        <w:rPr>
          <w:rFonts w:ascii="Arial" w:hAnsi="Arial" w:cs="Arial"/>
          <w:sz w:val="22"/>
          <w:szCs w:val="22"/>
        </w:rPr>
        <w:lastRenderedPageBreak/>
        <w:t>danach selbst dann verboten, wenn der tatsächliche Ursprung des Erzeugnisses angegeben ist. Da es sich um einen europaweiten Schutz handelt, kommt es auf die sog. Verkehrsauffassung des "europäischen Verbrauchers" an.</w:t>
      </w:r>
    </w:p>
    <w:p w:rsidR="001314F9" w:rsidRPr="005B40B2" w:rsidRDefault="001314F9" w:rsidP="001314F9">
      <w:pPr>
        <w:pStyle w:val="StandardWeb"/>
        <w:spacing w:before="0" w:beforeAutospacing="0" w:after="0" w:afterAutospacing="0" w:line="360" w:lineRule="auto"/>
        <w:jc w:val="both"/>
        <w:rPr>
          <w:rFonts w:ascii="Arial" w:hAnsi="Arial" w:cs="Arial"/>
          <w:sz w:val="22"/>
          <w:szCs w:val="22"/>
        </w:rPr>
      </w:pPr>
    </w:p>
    <w:p w:rsidR="005B40B2" w:rsidRDefault="005B40B2" w:rsidP="001314F9">
      <w:pPr>
        <w:pStyle w:val="StandardWeb"/>
        <w:spacing w:before="0" w:beforeAutospacing="0" w:after="0" w:afterAutospacing="0" w:line="360" w:lineRule="auto"/>
        <w:jc w:val="both"/>
        <w:rPr>
          <w:rFonts w:ascii="Arial" w:hAnsi="Arial" w:cs="Arial"/>
          <w:sz w:val="22"/>
          <w:szCs w:val="22"/>
        </w:rPr>
      </w:pPr>
      <w:r w:rsidRPr="005B40B2">
        <w:rPr>
          <w:rFonts w:ascii="Arial" w:hAnsi="Arial" w:cs="Arial"/>
          <w:sz w:val="22"/>
          <w:szCs w:val="22"/>
        </w:rPr>
        <w:t>Bei einer umfassenden Gesamtabwägung kam der Senat zu dem Schluss, dass das konkret von der Klage betroffene Produkt mit dieser Bezeichnung und Verpackung unzulässig auf "Prosciutto di Parma" anspiele. Dafür spreche u.a. die Ähnlichkeit der Produktbezeichnungen und die starke Ähnlichkeit der Produkte, welche für den Verbraucher substituierbar seien. Außerdem spreche die Ähnlichkeit der Produktetiketten dafür, dass die Beklagte bewusst auf die geschützte Bezeichnung "Prosciutto die Parma" anspiele. Auch wenn keine Verwechselungsgefahr bestehe, werde beim Verbraucher durch Verpackung, Etikettierung und Produktbezeichnung doch gedanklich ein Bezug zu der Ware hergestellt, die die geschützte Angabe "Prosciutto die Parma" trage.</w:t>
      </w:r>
    </w:p>
    <w:p w:rsidR="001314F9" w:rsidRPr="005B40B2" w:rsidRDefault="001314F9" w:rsidP="001314F9">
      <w:pPr>
        <w:pStyle w:val="StandardWeb"/>
        <w:spacing w:before="0" w:beforeAutospacing="0" w:after="0" w:afterAutospacing="0" w:line="360" w:lineRule="auto"/>
        <w:jc w:val="both"/>
        <w:rPr>
          <w:rFonts w:ascii="Arial" w:hAnsi="Arial" w:cs="Arial"/>
          <w:sz w:val="22"/>
          <w:szCs w:val="22"/>
        </w:rPr>
      </w:pPr>
    </w:p>
    <w:p w:rsidR="00A30189" w:rsidRDefault="005B40B2" w:rsidP="001314F9">
      <w:pPr>
        <w:pStyle w:val="StandardWeb"/>
        <w:spacing w:before="0" w:beforeAutospacing="0" w:after="0" w:afterAutospacing="0" w:line="360" w:lineRule="auto"/>
        <w:jc w:val="both"/>
        <w:rPr>
          <w:rFonts w:ascii="Arial" w:hAnsi="Arial" w:cs="Arial"/>
          <w:sz w:val="22"/>
          <w:szCs w:val="22"/>
        </w:rPr>
      </w:pPr>
      <w:r w:rsidRPr="005B40B2">
        <w:rPr>
          <w:rFonts w:ascii="Arial" w:hAnsi="Arial" w:cs="Arial"/>
          <w:sz w:val="22"/>
          <w:szCs w:val="22"/>
        </w:rPr>
        <w:t>Der Senat hat die Revision zugelassen, unter anderem da höchstrichterlich noch nicht entschieden ist, wie sich der europäische Verbraucher bestimmt.</w:t>
      </w:r>
      <w:r w:rsidR="008B2329" w:rsidRPr="008B2329">
        <w:rPr>
          <w:rFonts w:ascii="Arial" w:hAnsi="Arial" w:cs="Arial"/>
          <w:sz w:val="22"/>
          <w:szCs w:val="22"/>
        </w:rPr>
        <w:t xml:space="preserve"> </w:t>
      </w:r>
    </w:p>
    <w:p w:rsidR="001314F9" w:rsidRPr="00A30189" w:rsidRDefault="001314F9" w:rsidP="001314F9">
      <w:pPr>
        <w:pStyle w:val="StandardWeb"/>
        <w:spacing w:before="0" w:beforeAutospacing="0" w:after="0" w:afterAutospacing="0" w:line="360" w:lineRule="auto"/>
        <w:jc w:val="both"/>
        <w:rPr>
          <w:rFonts w:ascii="Arial" w:hAnsi="Arial" w:cs="Arial"/>
          <w:sz w:val="22"/>
          <w:szCs w:val="22"/>
        </w:rPr>
      </w:pPr>
    </w:p>
    <w:p w:rsidR="00862CC5" w:rsidRDefault="004F26AB" w:rsidP="001314F9">
      <w:pPr>
        <w:pStyle w:val="StandardWeb"/>
        <w:spacing w:before="0" w:beforeAutospacing="0" w:after="0" w:afterAutospacing="0" w:line="360" w:lineRule="auto"/>
        <w:jc w:val="both"/>
        <w:rPr>
          <w:rFonts w:ascii="Arial" w:hAnsi="Arial" w:cs="Arial"/>
          <w:sz w:val="22"/>
          <w:szCs w:val="22"/>
        </w:rPr>
      </w:pPr>
      <w:r w:rsidRPr="00A30189">
        <w:rPr>
          <w:rFonts w:ascii="Arial" w:hAnsi="Arial" w:cs="Arial"/>
          <w:sz w:val="22"/>
          <w:szCs w:val="22"/>
        </w:rPr>
        <w:t xml:space="preserve">Rechtsanwalt Dr. Isele empfahl, </w:t>
      </w:r>
      <w:r w:rsidR="00DF169B" w:rsidRPr="00A30189">
        <w:rPr>
          <w:rFonts w:ascii="Arial" w:hAnsi="Arial" w:cs="Arial"/>
          <w:sz w:val="22"/>
          <w:szCs w:val="22"/>
        </w:rPr>
        <w:t xml:space="preserve">dies </w:t>
      </w:r>
      <w:r w:rsidRPr="00A30189">
        <w:rPr>
          <w:rFonts w:ascii="Arial" w:hAnsi="Arial" w:cs="Arial"/>
          <w:sz w:val="22"/>
          <w:szCs w:val="22"/>
        </w:rPr>
        <w:t xml:space="preserve">zu beachten und in allen Zweifelsfragen auf jeden Fall Rechtsrat einzuholen, wobei er in diesem Zusammenhang u. a. auch auf die DASV Deutsche Anwalts- und Steuerberatervereinigung für die mittelständische Wirtschaft e. V. – </w:t>
      </w:r>
      <w:hyperlink r:id="rId8" w:history="1">
        <w:r w:rsidRPr="00A30189">
          <w:rPr>
            <w:rStyle w:val="Hyperlink"/>
            <w:rFonts w:ascii="Arial" w:hAnsi="Arial" w:cs="Arial"/>
            <w:sz w:val="22"/>
            <w:szCs w:val="22"/>
          </w:rPr>
          <w:t>www.mittelstands-anwaelte.de</w:t>
        </w:r>
      </w:hyperlink>
      <w:r w:rsidR="00A7288F" w:rsidRPr="00A30189">
        <w:rPr>
          <w:rFonts w:ascii="Arial" w:hAnsi="Arial" w:cs="Arial"/>
          <w:sz w:val="22"/>
          <w:szCs w:val="22"/>
        </w:rPr>
        <w:t xml:space="preserve">  - verwies. </w:t>
      </w:r>
    </w:p>
    <w:p w:rsidR="001314F9" w:rsidRDefault="001314F9" w:rsidP="00A30189">
      <w:pPr>
        <w:pStyle w:val="StandardWeb"/>
        <w:jc w:val="both"/>
        <w:rPr>
          <w:rFonts w:ascii="Arial" w:hAnsi="Arial" w:cs="Arial"/>
          <w:sz w:val="22"/>
          <w:szCs w:val="22"/>
        </w:rPr>
      </w:pPr>
    </w:p>
    <w:p w:rsidR="001314F9" w:rsidRPr="00104831" w:rsidRDefault="001314F9" w:rsidP="001314F9">
      <w:pPr>
        <w:ind w:right="11"/>
        <w:jc w:val="both"/>
        <w:rPr>
          <w:rFonts w:ascii="Arial" w:eastAsia="MS Mincho" w:hAnsi="Arial" w:cs="Arial"/>
          <w:sz w:val="20"/>
          <w:szCs w:val="20"/>
          <w:lang w:eastAsia="de-DE"/>
        </w:rPr>
      </w:pPr>
      <w:r w:rsidRPr="00104831">
        <w:rPr>
          <w:rFonts w:ascii="Arial" w:eastAsia="MS Mincho" w:hAnsi="Arial" w:cs="Arial"/>
          <w:sz w:val="20"/>
          <w:szCs w:val="20"/>
          <w:lang w:eastAsia="de-DE"/>
        </w:rPr>
        <w:t xml:space="preserve">Der Autor ist </w:t>
      </w:r>
      <w:r>
        <w:rPr>
          <w:rFonts w:ascii="Arial" w:eastAsia="MS Mincho" w:hAnsi="Arial" w:cs="Arial"/>
          <w:sz w:val="20"/>
          <w:szCs w:val="20"/>
          <w:lang w:eastAsia="de-DE"/>
        </w:rPr>
        <w:t>Vorstandsm</w:t>
      </w:r>
      <w:r w:rsidRPr="00104831">
        <w:rPr>
          <w:rFonts w:ascii="Arial" w:eastAsia="MS Mincho" w:hAnsi="Arial" w:cs="Arial"/>
          <w:sz w:val="20"/>
          <w:szCs w:val="20"/>
          <w:lang w:eastAsia="de-DE"/>
        </w:rPr>
        <w:t>itglied der Deutschen Anwalts- und Steuerberatervereinigung für die mittelständische Wirtschaft e.V.</w:t>
      </w:r>
    </w:p>
    <w:p w:rsidR="001314F9" w:rsidRPr="00104831" w:rsidRDefault="001314F9" w:rsidP="001314F9">
      <w:pPr>
        <w:rPr>
          <w:rFonts w:ascii="Arial" w:eastAsia="MS Mincho" w:hAnsi="Arial"/>
          <w:sz w:val="20"/>
          <w:szCs w:val="20"/>
          <w:lang w:eastAsia="de-DE"/>
        </w:rPr>
      </w:pPr>
      <w:r w:rsidRPr="00104831">
        <w:rPr>
          <w:rFonts w:ascii="Arial" w:eastAsia="MS Mincho" w:hAnsi="Arial"/>
          <w:sz w:val="20"/>
          <w:szCs w:val="20"/>
          <w:lang w:eastAsia="de-DE"/>
        </w:rPr>
        <w:t> </w:t>
      </w:r>
    </w:p>
    <w:p w:rsidR="001314F9" w:rsidRPr="00104831" w:rsidRDefault="001314F9" w:rsidP="001314F9">
      <w:pPr>
        <w:ind w:right="11"/>
        <w:rPr>
          <w:rFonts w:ascii="Arial" w:eastAsia="MS Mincho" w:hAnsi="Arial" w:cs="Arial"/>
          <w:sz w:val="20"/>
          <w:szCs w:val="20"/>
          <w:lang w:eastAsia="de-DE"/>
        </w:rPr>
      </w:pPr>
      <w:r>
        <w:rPr>
          <w:rFonts w:ascii="Arial" w:eastAsia="MS Mincho" w:hAnsi="Arial" w:cs="Arial"/>
          <w:sz w:val="20"/>
          <w:szCs w:val="20"/>
          <w:lang w:eastAsia="de-DE"/>
        </w:rPr>
        <w:t>Für Rückfragen steht</w:t>
      </w:r>
      <w:r w:rsidRPr="00104831">
        <w:rPr>
          <w:rFonts w:ascii="Arial" w:eastAsia="MS Mincho" w:hAnsi="Arial" w:cs="Arial"/>
          <w:sz w:val="20"/>
          <w:szCs w:val="20"/>
          <w:lang w:eastAsia="de-DE"/>
        </w:rPr>
        <w:t xml:space="preserve"> Ihnen </w:t>
      </w:r>
      <w:r>
        <w:rPr>
          <w:rFonts w:ascii="Arial" w:eastAsia="MS Mincho" w:hAnsi="Arial" w:cs="Arial"/>
          <w:sz w:val="20"/>
          <w:szCs w:val="20"/>
          <w:lang w:eastAsia="de-DE"/>
        </w:rPr>
        <w:t xml:space="preserve">der Autor </w:t>
      </w:r>
      <w:r w:rsidRPr="00104831">
        <w:rPr>
          <w:rFonts w:ascii="Arial" w:eastAsia="MS Mincho" w:hAnsi="Arial" w:cs="Arial"/>
          <w:sz w:val="20"/>
          <w:szCs w:val="20"/>
          <w:lang w:eastAsia="de-DE"/>
        </w:rPr>
        <w:t>gerne zur Verfügung</w:t>
      </w:r>
    </w:p>
    <w:p w:rsidR="001314F9" w:rsidRDefault="001314F9" w:rsidP="001314F9">
      <w:pPr>
        <w:jc w:val="both"/>
        <w:rPr>
          <w:rFonts w:ascii="Arial" w:hAnsi="Arial" w:cs="Arial"/>
          <w:sz w:val="20"/>
          <w:szCs w:val="20"/>
        </w:rPr>
      </w:pPr>
    </w:p>
    <w:p w:rsidR="001314F9" w:rsidRDefault="001314F9" w:rsidP="001314F9">
      <w:pPr>
        <w:jc w:val="both"/>
        <w:rPr>
          <w:rFonts w:ascii="Arial" w:hAnsi="Arial" w:cs="Arial"/>
          <w:sz w:val="20"/>
          <w:szCs w:val="20"/>
        </w:rPr>
      </w:pPr>
    </w:p>
    <w:p w:rsidR="001314F9" w:rsidRPr="00AE0082" w:rsidRDefault="001314F9" w:rsidP="001314F9">
      <w:pPr>
        <w:jc w:val="both"/>
        <w:rPr>
          <w:rFonts w:ascii="Arial" w:hAnsi="Arial" w:cs="Arial"/>
          <w:sz w:val="20"/>
          <w:szCs w:val="20"/>
        </w:rPr>
      </w:pPr>
      <w:r w:rsidRPr="00AE0082">
        <w:rPr>
          <w:rFonts w:ascii="Arial" w:hAnsi="Arial" w:cs="Arial"/>
          <w:sz w:val="20"/>
          <w:szCs w:val="20"/>
        </w:rPr>
        <w:t>Rechtsanwalt, Fachanwalt für Gewerblichen Rechtsschutz</w:t>
      </w:r>
    </w:p>
    <w:p w:rsidR="001314F9" w:rsidRPr="00AE0082" w:rsidRDefault="001314F9" w:rsidP="001314F9">
      <w:pPr>
        <w:jc w:val="both"/>
        <w:rPr>
          <w:rFonts w:ascii="Arial" w:hAnsi="Arial" w:cs="Arial"/>
          <w:sz w:val="20"/>
          <w:szCs w:val="20"/>
        </w:rPr>
      </w:pPr>
      <w:r w:rsidRPr="00AE0082">
        <w:rPr>
          <w:rFonts w:ascii="Arial" w:hAnsi="Arial" w:cs="Arial"/>
          <w:sz w:val="20"/>
          <w:szCs w:val="20"/>
        </w:rPr>
        <w:t>Dr. Jan-Felix Isele</w:t>
      </w:r>
    </w:p>
    <w:p w:rsidR="001314F9" w:rsidRPr="00AE0082" w:rsidRDefault="001314F9" w:rsidP="001314F9">
      <w:pPr>
        <w:jc w:val="both"/>
        <w:rPr>
          <w:rFonts w:ascii="Arial" w:hAnsi="Arial" w:cs="Arial"/>
          <w:sz w:val="20"/>
          <w:szCs w:val="20"/>
        </w:rPr>
      </w:pPr>
      <w:r>
        <w:rPr>
          <w:rFonts w:ascii="Arial" w:hAnsi="Arial" w:cs="Arial"/>
          <w:sz w:val="20"/>
          <w:szCs w:val="20"/>
        </w:rPr>
        <w:t xml:space="preserve">Rechtsanwälte </w:t>
      </w:r>
      <w:r w:rsidRPr="00AE0082">
        <w:rPr>
          <w:rFonts w:ascii="Arial" w:hAnsi="Arial" w:cs="Arial"/>
          <w:sz w:val="20"/>
          <w:szCs w:val="20"/>
        </w:rPr>
        <w:t>Danckelmann und Kerst GbR</w:t>
      </w:r>
    </w:p>
    <w:p w:rsidR="001314F9" w:rsidRPr="00AE0082" w:rsidRDefault="001314F9" w:rsidP="001314F9">
      <w:pPr>
        <w:jc w:val="both"/>
        <w:rPr>
          <w:rFonts w:ascii="Arial" w:hAnsi="Arial" w:cs="Arial"/>
          <w:sz w:val="20"/>
          <w:szCs w:val="20"/>
        </w:rPr>
      </w:pPr>
      <w:r w:rsidRPr="00AE0082">
        <w:rPr>
          <w:rFonts w:ascii="Arial" w:hAnsi="Arial" w:cs="Arial"/>
          <w:sz w:val="20"/>
          <w:szCs w:val="20"/>
        </w:rPr>
        <w:t>Mainzer Landstraße 18</w:t>
      </w:r>
    </w:p>
    <w:p w:rsidR="001314F9" w:rsidRPr="00AE0082" w:rsidRDefault="001314F9" w:rsidP="001314F9">
      <w:pPr>
        <w:jc w:val="both"/>
        <w:rPr>
          <w:rFonts w:ascii="Arial" w:hAnsi="Arial" w:cs="Arial"/>
          <w:sz w:val="20"/>
          <w:szCs w:val="20"/>
        </w:rPr>
      </w:pPr>
      <w:r w:rsidRPr="00AE0082">
        <w:rPr>
          <w:rFonts w:ascii="Arial" w:hAnsi="Arial" w:cs="Arial"/>
          <w:sz w:val="20"/>
          <w:szCs w:val="20"/>
        </w:rPr>
        <w:t xml:space="preserve">60325 Frankfurt </w:t>
      </w:r>
    </w:p>
    <w:p w:rsidR="001314F9" w:rsidRPr="00AE0082" w:rsidRDefault="001314F9" w:rsidP="001314F9">
      <w:pPr>
        <w:jc w:val="both"/>
        <w:rPr>
          <w:rFonts w:ascii="Arial" w:hAnsi="Arial" w:cs="Arial"/>
          <w:sz w:val="20"/>
          <w:szCs w:val="20"/>
        </w:rPr>
      </w:pPr>
      <w:r w:rsidRPr="00AE0082">
        <w:rPr>
          <w:rFonts w:ascii="Arial" w:hAnsi="Arial" w:cs="Arial"/>
          <w:sz w:val="20"/>
          <w:szCs w:val="20"/>
        </w:rPr>
        <w:t>Tel</w:t>
      </w:r>
      <w:r>
        <w:rPr>
          <w:rFonts w:ascii="Arial" w:hAnsi="Arial" w:cs="Arial"/>
          <w:sz w:val="20"/>
          <w:szCs w:val="20"/>
        </w:rPr>
        <w:t xml:space="preserve">. </w:t>
      </w:r>
      <w:r w:rsidRPr="00AE0082">
        <w:rPr>
          <w:rFonts w:ascii="Arial" w:hAnsi="Arial" w:cs="Arial"/>
          <w:sz w:val="20"/>
          <w:szCs w:val="20"/>
        </w:rPr>
        <w:t>069/920727-0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AE0082">
        <w:rPr>
          <w:rFonts w:ascii="Arial" w:hAnsi="Arial" w:cs="Arial"/>
          <w:sz w:val="20"/>
          <w:szCs w:val="20"/>
        </w:rPr>
        <w:t>ax</w:t>
      </w:r>
      <w:r>
        <w:rPr>
          <w:rFonts w:ascii="Arial" w:hAnsi="Arial" w:cs="Arial"/>
          <w:sz w:val="20"/>
          <w:szCs w:val="20"/>
        </w:rPr>
        <w:t>:</w:t>
      </w:r>
      <w:r w:rsidRPr="00AE0082">
        <w:rPr>
          <w:rFonts w:ascii="Arial" w:hAnsi="Arial" w:cs="Arial"/>
          <w:sz w:val="20"/>
          <w:szCs w:val="20"/>
        </w:rPr>
        <w:t xml:space="preserve"> 069/920727-60</w:t>
      </w:r>
    </w:p>
    <w:p w:rsidR="001314F9" w:rsidRDefault="001314F9" w:rsidP="001314F9">
      <w:pPr>
        <w:jc w:val="both"/>
        <w:rPr>
          <w:rFonts w:ascii="Arial" w:hAnsi="Arial" w:cs="Arial"/>
          <w:sz w:val="20"/>
          <w:szCs w:val="20"/>
        </w:rPr>
      </w:pPr>
      <w:r w:rsidRPr="00AE0082">
        <w:rPr>
          <w:rFonts w:ascii="Arial" w:hAnsi="Arial" w:cs="Arial"/>
          <w:sz w:val="20"/>
          <w:szCs w:val="20"/>
        </w:rPr>
        <w:t xml:space="preserve">E-Mail </w:t>
      </w:r>
      <w:r w:rsidRPr="00AE0082">
        <w:rPr>
          <w:rFonts w:ascii="Arial" w:hAnsi="Arial" w:cs="Arial"/>
          <w:sz w:val="20"/>
          <w:szCs w:val="20"/>
        </w:rPr>
        <w:tab/>
      </w:r>
      <w:hyperlink r:id="rId9" w:history="1">
        <w:r w:rsidRPr="00E52969">
          <w:rPr>
            <w:rStyle w:val="Hyperlink"/>
            <w:rFonts w:ascii="Arial" w:hAnsi="Arial" w:cs="Arial"/>
            <w:sz w:val="20"/>
            <w:szCs w:val="20"/>
          </w:rPr>
          <w:t>ra.dr.isele@danckelmann-kerst.de</w:t>
        </w:r>
      </w:hyperlink>
      <w:r>
        <w:rPr>
          <w:rFonts w:ascii="Arial" w:hAnsi="Arial" w:cs="Arial"/>
          <w:sz w:val="20"/>
          <w:szCs w:val="20"/>
        </w:rPr>
        <w:tab/>
      </w:r>
      <w:r w:rsidRPr="00AE0082">
        <w:rPr>
          <w:rFonts w:ascii="Arial" w:hAnsi="Arial" w:cs="Arial"/>
          <w:sz w:val="20"/>
          <w:szCs w:val="20"/>
        </w:rPr>
        <w:t>www.danckelmann-kerst.de</w:t>
      </w:r>
    </w:p>
    <w:bookmarkEnd w:id="0"/>
    <w:p w:rsidR="001314F9" w:rsidRPr="00A30189" w:rsidRDefault="001314F9" w:rsidP="00A30189">
      <w:pPr>
        <w:pStyle w:val="StandardWeb"/>
        <w:jc w:val="both"/>
        <w:rPr>
          <w:rFonts w:ascii="Arial" w:hAnsi="Arial" w:cs="Arial"/>
          <w:sz w:val="22"/>
          <w:szCs w:val="22"/>
        </w:rPr>
      </w:pPr>
    </w:p>
    <w:sectPr w:rsidR="001314F9" w:rsidRPr="00A30189">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7FA" w:rsidRDefault="000677FA" w:rsidP="007C4C35">
      <w:r>
        <w:separator/>
      </w:r>
    </w:p>
  </w:endnote>
  <w:endnote w:type="continuationSeparator" w:id="0">
    <w:p w:rsidR="000677FA" w:rsidRDefault="000677FA" w:rsidP="007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7FA" w:rsidRDefault="000677FA" w:rsidP="007C4C35">
      <w:r>
        <w:separator/>
      </w:r>
    </w:p>
  </w:footnote>
  <w:footnote w:type="continuationSeparator" w:id="0">
    <w:p w:rsidR="000677FA" w:rsidRDefault="000677FA" w:rsidP="007C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4F9" w:rsidRPr="001314F9" w:rsidRDefault="001314F9" w:rsidP="001314F9">
    <w:pPr>
      <w:tabs>
        <w:tab w:val="center" w:pos="4819"/>
        <w:tab w:val="right" w:pos="9071"/>
      </w:tabs>
      <w:jc w:val="center"/>
      <w:rPr>
        <w:rFonts w:ascii="Arial" w:hAnsi="Arial" w:cs="Arial"/>
        <w:szCs w:val="20"/>
        <w:lang w:val="de-DE" w:eastAsia="de-DE"/>
      </w:rPr>
    </w:pPr>
    <w:r w:rsidRPr="001314F9">
      <w:rPr>
        <w:rFonts w:ascii="Arial" w:hAnsi="Arial" w:cs="Arial"/>
        <w:b/>
        <w:bCs/>
        <w:sz w:val="28"/>
        <w:szCs w:val="28"/>
        <w:lang w:val="de-DE" w:eastAsia="de-DE"/>
      </w:rPr>
      <w:t>mittelstandsdepesche 01-2019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D426D"/>
    <w:multiLevelType w:val="hybridMultilevel"/>
    <w:tmpl w:val="08364DD6"/>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30D45"/>
    <w:multiLevelType w:val="hybridMultilevel"/>
    <w:tmpl w:val="493CED62"/>
    <w:lvl w:ilvl="0" w:tplc="F25C794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E0460A"/>
    <w:multiLevelType w:val="hybridMultilevel"/>
    <w:tmpl w:val="1A12ACCA"/>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6C4"/>
    <w:rsid w:val="00003CAD"/>
    <w:rsid w:val="000048B8"/>
    <w:rsid w:val="000065F3"/>
    <w:rsid w:val="00007CEB"/>
    <w:rsid w:val="00010388"/>
    <w:rsid w:val="00012CE8"/>
    <w:rsid w:val="000156D5"/>
    <w:rsid w:val="00016680"/>
    <w:rsid w:val="0002212F"/>
    <w:rsid w:val="00031C00"/>
    <w:rsid w:val="00036A43"/>
    <w:rsid w:val="00037F27"/>
    <w:rsid w:val="00040A2A"/>
    <w:rsid w:val="00040FD6"/>
    <w:rsid w:val="00042534"/>
    <w:rsid w:val="00046C2F"/>
    <w:rsid w:val="000476B7"/>
    <w:rsid w:val="000507A4"/>
    <w:rsid w:val="000574B6"/>
    <w:rsid w:val="00065625"/>
    <w:rsid w:val="000677FA"/>
    <w:rsid w:val="00083FE9"/>
    <w:rsid w:val="00090455"/>
    <w:rsid w:val="0009323B"/>
    <w:rsid w:val="00097511"/>
    <w:rsid w:val="000A097A"/>
    <w:rsid w:val="000A09E5"/>
    <w:rsid w:val="000A1032"/>
    <w:rsid w:val="000A19F1"/>
    <w:rsid w:val="000B2BBE"/>
    <w:rsid w:val="000B34F1"/>
    <w:rsid w:val="000B3BB6"/>
    <w:rsid w:val="000B7B24"/>
    <w:rsid w:val="000C109E"/>
    <w:rsid w:val="000C3C0B"/>
    <w:rsid w:val="000C3FE3"/>
    <w:rsid w:val="000C49E2"/>
    <w:rsid w:val="000D106C"/>
    <w:rsid w:val="000D17FC"/>
    <w:rsid w:val="000D2885"/>
    <w:rsid w:val="000D3DE7"/>
    <w:rsid w:val="000D6E60"/>
    <w:rsid w:val="000D75BE"/>
    <w:rsid w:val="000E4C75"/>
    <w:rsid w:val="000F4127"/>
    <w:rsid w:val="001046C5"/>
    <w:rsid w:val="00104831"/>
    <w:rsid w:val="00104D30"/>
    <w:rsid w:val="0012098B"/>
    <w:rsid w:val="001210AC"/>
    <w:rsid w:val="00122D99"/>
    <w:rsid w:val="001237A1"/>
    <w:rsid w:val="00124948"/>
    <w:rsid w:val="0013097D"/>
    <w:rsid w:val="001314F9"/>
    <w:rsid w:val="001335FE"/>
    <w:rsid w:val="00134A8A"/>
    <w:rsid w:val="00136099"/>
    <w:rsid w:val="001362A1"/>
    <w:rsid w:val="0013740D"/>
    <w:rsid w:val="00140BFB"/>
    <w:rsid w:val="00141F1F"/>
    <w:rsid w:val="00143121"/>
    <w:rsid w:val="00143187"/>
    <w:rsid w:val="00143D7B"/>
    <w:rsid w:val="001447D5"/>
    <w:rsid w:val="0016408A"/>
    <w:rsid w:val="00164774"/>
    <w:rsid w:val="00174CEF"/>
    <w:rsid w:val="0018011B"/>
    <w:rsid w:val="001876F6"/>
    <w:rsid w:val="001A24F0"/>
    <w:rsid w:val="001A5E10"/>
    <w:rsid w:val="001A7307"/>
    <w:rsid w:val="001B529B"/>
    <w:rsid w:val="001B5A6B"/>
    <w:rsid w:val="001C69DC"/>
    <w:rsid w:val="001D0DAF"/>
    <w:rsid w:val="001E0953"/>
    <w:rsid w:val="001E7243"/>
    <w:rsid w:val="001F3D8D"/>
    <w:rsid w:val="001F4C57"/>
    <w:rsid w:val="001F657C"/>
    <w:rsid w:val="0022035E"/>
    <w:rsid w:val="00220E53"/>
    <w:rsid w:val="00240453"/>
    <w:rsid w:val="0024577C"/>
    <w:rsid w:val="00271A96"/>
    <w:rsid w:val="0027607A"/>
    <w:rsid w:val="00292818"/>
    <w:rsid w:val="002A75E2"/>
    <w:rsid w:val="002A7B5D"/>
    <w:rsid w:val="002B4CFC"/>
    <w:rsid w:val="002B720F"/>
    <w:rsid w:val="002C2C4C"/>
    <w:rsid w:val="002C6DC0"/>
    <w:rsid w:val="002D5B65"/>
    <w:rsid w:val="002F2D43"/>
    <w:rsid w:val="002F3F0A"/>
    <w:rsid w:val="002F4C6D"/>
    <w:rsid w:val="002F5E69"/>
    <w:rsid w:val="003010C9"/>
    <w:rsid w:val="00302D89"/>
    <w:rsid w:val="00311ACC"/>
    <w:rsid w:val="003169BD"/>
    <w:rsid w:val="00317966"/>
    <w:rsid w:val="00332A1E"/>
    <w:rsid w:val="003450D7"/>
    <w:rsid w:val="00350322"/>
    <w:rsid w:val="00353C7A"/>
    <w:rsid w:val="00354475"/>
    <w:rsid w:val="003602E3"/>
    <w:rsid w:val="00360A4F"/>
    <w:rsid w:val="00374BAD"/>
    <w:rsid w:val="003832B6"/>
    <w:rsid w:val="00394972"/>
    <w:rsid w:val="0039508C"/>
    <w:rsid w:val="00396D32"/>
    <w:rsid w:val="003A1C19"/>
    <w:rsid w:val="003A5E7E"/>
    <w:rsid w:val="003B149B"/>
    <w:rsid w:val="003B2AAF"/>
    <w:rsid w:val="003B468F"/>
    <w:rsid w:val="003B6662"/>
    <w:rsid w:val="003C1856"/>
    <w:rsid w:val="003D4350"/>
    <w:rsid w:val="003E0A83"/>
    <w:rsid w:val="003E376D"/>
    <w:rsid w:val="003F0572"/>
    <w:rsid w:val="003F2B71"/>
    <w:rsid w:val="003F49DF"/>
    <w:rsid w:val="004009CC"/>
    <w:rsid w:val="00401CC6"/>
    <w:rsid w:val="00414C3D"/>
    <w:rsid w:val="004239AD"/>
    <w:rsid w:val="0043173F"/>
    <w:rsid w:val="004554EC"/>
    <w:rsid w:val="00470B21"/>
    <w:rsid w:val="00482FDC"/>
    <w:rsid w:val="00486119"/>
    <w:rsid w:val="00497D8E"/>
    <w:rsid w:val="004A5D8C"/>
    <w:rsid w:val="004A6F3E"/>
    <w:rsid w:val="004B264D"/>
    <w:rsid w:val="004B29FA"/>
    <w:rsid w:val="004B2C1B"/>
    <w:rsid w:val="004B7506"/>
    <w:rsid w:val="004C2A23"/>
    <w:rsid w:val="004C3161"/>
    <w:rsid w:val="004C5D61"/>
    <w:rsid w:val="004C724F"/>
    <w:rsid w:val="004D029F"/>
    <w:rsid w:val="004D0BEA"/>
    <w:rsid w:val="004D0C1C"/>
    <w:rsid w:val="004E2909"/>
    <w:rsid w:val="004E4EC5"/>
    <w:rsid w:val="004E4EEF"/>
    <w:rsid w:val="004F26AB"/>
    <w:rsid w:val="004F44FE"/>
    <w:rsid w:val="0051058F"/>
    <w:rsid w:val="00511D13"/>
    <w:rsid w:val="005169B1"/>
    <w:rsid w:val="00523BCB"/>
    <w:rsid w:val="0052503F"/>
    <w:rsid w:val="005251F6"/>
    <w:rsid w:val="00527174"/>
    <w:rsid w:val="00527DC9"/>
    <w:rsid w:val="0053457D"/>
    <w:rsid w:val="005372EB"/>
    <w:rsid w:val="00542DB7"/>
    <w:rsid w:val="0054529D"/>
    <w:rsid w:val="00554E0C"/>
    <w:rsid w:val="00561D8D"/>
    <w:rsid w:val="005659F3"/>
    <w:rsid w:val="00584C31"/>
    <w:rsid w:val="00593D4A"/>
    <w:rsid w:val="005947CC"/>
    <w:rsid w:val="005A13A1"/>
    <w:rsid w:val="005B2A3A"/>
    <w:rsid w:val="005B3EE9"/>
    <w:rsid w:val="005B40B2"/>
    <w:rsid w:val="005C58EE"/>
    <w:rsid w:val="005D3ABD"/>
    <w:rsid w:val="005D418B"/>
    <w:rsid w:val="005D48A3"/>
    <w:rsid w:val="005D5401"/>
    <w:rsid w:val="005E2AEA"/>
    <w:rsid w:val="005F016E"/>
    <w:rsid w:val="005F215A"/>
    <w:rsid w:val="005F5EB0"/>
    <w:rsid w:val="005F678A"/>
    <w:rsid w:val="00600051"/>
    <w:rsid w:val="0060599A"/>
    <w:rsid w:val="00605B69"/>
    <w:rsid w:val="0061732D"/>
    <w:rsid w:val="006200D3"/>
    <w:rsid w:val="00634F0C"/>
    <w:rsid w:val="006404C0"/>
    <w:rsid w:val="00640BB6"/>
    <w:rsid w:val="0064614E"/>
    <w:rsid w:val="006652D4"/>
    <w:rsid w:val="00676951"/>
    <w:rsid w:val="00682130"/>
    <w:rsid w:val="00686B02"/>
    <w:rsid w:val="00691B23"/>
    <w:rsid w:val="006B08C7"/>
    <w:rsid w:val="006B6BA6"/>
    <w:rsid w:val="006C34C7"/>
    <w:rsid w:val="006D2F68"/>
    <w:rsid w:val="006E283B"/>
    <w:rsid w:val="006E4382"/>
    <w:rsid w:val="006F4EFE"/>
    <w:rsid w:val="00702B20"/>
    <w:rsid w:val="00711A2F"/>
    <w:rsid w:val="007152B1"/>
    <w:rsid w:val="00723943"/>
    <w:rsid w:val="00727CD8"/>
    <w:rsid w:val="0073308F"/>
    <w:rsid w:val="007354D9"/>
    <w:rsid w:val="00741330"/>
    <w:rsid w:val="00751130"/>
    <w:rsid w:val="0075168B"/>
    <w:rsid w:val="00753EE5"/>
    <w:rsid w:val="00754DFB"/>
    <w:rsid w:val="00754FD7"/>
    <w:rsid w:val="00766C0D"/>
    <w:rsid w:val="007724FB"/>
    <w:rsid w:val="00775929"/>
    <w:rsid w:val="00780189"/>
    <w:rsid w:val="007A1E7F"/>
    <w:rsid w:val="007B5AD4"/>
    <w:rsid w:val="007B5D5A"/>
    <w:rsid w:val="007B6FE0"/>
    <w:rsid w:val="007C28A4"/>
    <w:rsid w:val="007C4C35"/>
    <w:rsid w:val="007E08A0"/>
    <w:rsid w:val="007E0CB1"/>
    <w:rsid w:val="007F29AB"/>
    <w:rsid w:val="007F300A"/>
    <w:rsid w:val="007F5C56"/>
    <w:rsid w:val="007F79C9"/>
    <w:rsid w:val="00802689"/>
    <w:rsid w:val="00810299"/>
    <w:rsid w:val="0081430F"/>
    <w:rsid w:val="00815A2E"/>
    <w:rsid w:val="008164A1"/>
    <w:rsid w:val="0081667B"/>
    <w:rsid w:val="00824CDB"/>
    <w:rsid w:val="008316AA"/>
    <w:rsid w:val="00831B8B"/>
    <w:rsid w:val="00841316"/>
    <w:rsid w:val="00841479"/>
    <w:rsid w:val="0084230F"/>
    <w:rsid w:val="0084316A"/>
    <w:rsid w:val="008449AE"/>
    <w:rsid w:val="00847932"/>
    <w:rsid w:val="00862CC5"/>
    <w:rsid w:val="00865F37"/>
    <w:rsid w:val="008676E1"/>
    <w:rsid w:val="008715E4"/>
    <w:rsid w:val="00875C2D"/>
    <w:rsid w:val="00895451"/>
    <w:rsid w:val="00896294"/>
    <w:rsid w:val="008A1AB4"/>
    <w:rsid w:val="008B0486"/>
    <w:rsid w:val="008B0F54"/>
    <w:rsid w:val="008B2329"/>
    <w:rsid w:val="008B7E24"/>
    <w:rsid w:val="008C439F"/>
    <w:rsid w:val="008E2CA9"/>
    <w:rsid w:val="008E5CF7"/>
    <w:rsid w:val="008E7A89"/>
    <w:rsid w:val="008F2D68"/>
    <w:rsid w:val="008F3FF9"/>
    <w:rsid w:val="0090119B"/>
    <w:rsid w:val="009051D1"/>
    <w:rsid w:val="00915DB8"/>
    <w:rsid w:val="00917FCD"/>
    <w:rsid w:val="0092684D"/>
    <w:rsid w:val="00927192"/>
    <w:rsid w:val="009330E8"/>
    <w:rsid w:val="00941698"/>
    <w:rsid w:val="00943F8D"/>
    <w:rsid w:val="00953033"/>
    <w:rsid w:val="00953C4D"/>
    <w:rsid w:val="00956BA7"/>
    <w:rsid w:val="009643AA"/>
    <w:rsid w:val="009678CD"/>
    <w:rsid w:val="00975497"/>
    <w:rsid w:val="00975D83"/>
    <w:rsid w:val="00976ABE"/>
    <w:rsid w:val="00991F3B"/>
    <w:rsid w:val="009A0073"/>
    <w:rsid w:val="009A1151"/>
    <w:rsid w:val="009A3D2E"/>
    <w:rsid w:val="009B5C34"/>
    <w:rsid w:val="009B75FC"/>
    <w:rsid w:val="009C075A"/>
    <w:rsid w:val="009C3498"/>
    <w:rsid w:val="009C571B"/>
    <w:rsid w:val="009C733A"/>
    <w:rsid w:val="009E0173"/>
    <w:rsid w:val="009E20AC"/>
    <w:rsid w:val="009E357F"/>
    <w:rsid w:val="009E39F5"/>
    <w:rsid w:val="009E7845"/>
    <w:rsid w:val="009F0FE1"/>
    <w:rsid w:val="00A0170B"/>
    <w:rsid w:val="00A05446"/>
    <w:rsid w:val="00A10EFA"/>
    <w:rsid w:val="00A127B4"/>
    <w:rsid w:val="00A200CD"/>
    <w:rsid w:val="00A23A3D"/>
    <w:rsid w:val="00A2639C"/>
    <w:rsid w:val="00A30189"/>
    <w:rsid w:val="00A30AE4"/>
    <w:rsid w:val="00A31CBC"/>
    <w:rsid w:val="00A40F72"/>
    <w:rsid w:val="00A43F99"/>
    <w:rsid w:val="00A50664"/>
    <w:rsid w:val="00A60D4F"/>
    <w:rsid w:val="00A62310"/>
    <w:rsid w:val="00A7113F"/>
    <w:rsid w:val="00A7288F"/>
    <w:rsid w:val="00A74965"/>
    <w:rsid w:val="00A74AFA"/>
    <w:rsid w:val="00A760A8"/>
    <w:rsid w:val="00A81D36"/>
    <w:rsid w:val="00A82359"/>
    <w:rsid w:val="00A848DF"/>
    <w:rsid w:val="00AA491C"/>
    <w:rsid w:val="00AA6913"/>
    <w:rsid w:val="00AB229A"/>
    <w:rsid w:val="00AB44BE"/>
    <w:rsid w:val="00AB561E"/>
    <w:rsid w:val="00AC5323"/>
    <w:rsid w:val="00AE0082"/>
    <w:rsid w:val="00AE2DBF"/>
    <w:rsid w:val="00AE3DA9"/>
    <w:rsid w:val="00AE5122"/>
    <w:rsid w:val="00AF109F"/>
    <w:rsid w:val="00B10E4E"/>
    <w:rsid w:val="00B11DB3"/>
    <w:rsid w:val="00B2254C"/>
    <w:rsid w:val="00B2641F"/>
    <w:rsid w:val="00B305C6"/>
    <w:rsid w:val="00B37A8A"/>
    <w:rsid w:val="00B37B89"/>
    <w:rsid w:val="00B42D09"/>
    <w:rsid w:val="00B42D76"/>
    <w:rsid w:val="00B6087B"/>
    <w:rsid w:val="00B6606E"/>
    <w:rsid w:val="00B7120F"/>
    <w:rsid w:val="00B73AE9"/>
    <w:rsid w:val="00B77541"/>
    <w:rsid w:val="00B82F60"/>
    <w:rsid w:val="00B90B89"/>
    <w:rsid w:val="00B91789"/>
    <w:rsid w:val="00B91FA2"/>
    <w:rsid w:val="00BA54A0"/>
    <w:rsid w:val="00BB5F93"/>
    <w:rsid w:val="00BC4436"/>
    <w:rsid w:val="00BE1918"/>
    <w:rsid w:val="00BE337A"/>
    <w:rsid w:val="00BF6D61"/>
    <w:rsid w:val="00C031C1"/>
    <w:rsid w:val="00C10A11"/>
    <w:rsid w:val="00C11D3D"/>
    <w:rsid w:val="00C120E1"/>
    <w:rsid w:val="00C235C6"/>
    <w:rsid w:val="00C51351"/>
    <w:rsid w:val="00C615E5"/>
    <w:rsid w:val="00C677F0"/>
    <w:rsid w:val="00C87427"/>
    <w:rsid w:val="00C93E84"/>
    <w:rsid w:val="00CA408A"/>
    <w:rsid w:val="00CB0DB5"/>
    <w:rsid w:val="00CB0F15"/>
    <w:rsid w:val="00CB2492"/>
    <w:rsid w:val="00CC66D8"/>
    <w:rsid w:val="00CF49C6"/>
    <w:rsid w:val="00CF56B6"/>
    <w:rsid w:val="00D0371F"/>
    <w:rsid w:val="00D04DE6"/>
    <w:rsid w:val="00D0671B"/>
    <w:rsid w:val="00D205AE"/>
    <w:rsid w:val="00D32BFC"/>
    <w:rsid w:val="00D52221"/>
    <w:rsid w:val="00D54D55"/>
    <w:rsid w:val="00D5668A"/>
    <w:rsid w:val="00D61F21"/>
    <w:rsid w:val="00D63A29"/>
    <w:rsid w:val="00D6492A"/>
    <w:rsid w:val="00D67EB9"/>
    <w:rsid w:val="00D722E9"/>
    <w:rsid w:val="00D765BC"/>
    <w:rsid w:val="00D77B8B"/>
    <w:rsid w:val="00D94919"/>
    <w:rsid w:val="00D96AD5"/>
    <w:rsid w:val="00D96C51"/>
    <w:rsid w:val="00DA2563"/>
    <w:rsid w:val="00DA4A0C"/>
    <w:rsid w:val="00DA4A82"/>
    <w:rsid w:val="00DB4085"/>
    <w:rsid w:val="00DD599E"/>
    <w:rsid w:val="00DE13FE"/>
    <w:rsid w:val="00DE661D"/>
    <w:rsid w:val="00DF169B"/>
    <w:rsid w:val="00E0539F"/>
    <w:rsid w:val="00E11479"/>
    <w:rsid w:val="00E173F8"/>
    <w:rsid w:val="00E17B68"/>
    <w:rsid w:val="00E20B6D"/>
    <w:rsid w:val="00E322EB"/>
    <w:rsid w:val="00E35382"/>
    <w:rsid w:val="00E41B24"/>
    <w:rsid w:val="00E52969"/>
    <w:rsid w:val="00E64649"/>
    <w:rsid w:val="00E66FD3"/>
    <w:rsid w:val="00E76802"/>
    <w:rsid w:val="00E82283"/>
    <w:rsid w:val="00E84D30"/>
    <w:rsid w:val="00E85F29"/>
    <w:rsid w:val="00E97230"/>
    <w:rsid w:val="00EA6807"/>
    <w:rsid w:val="00EB242F"/>
    <w:rsid w:val="00EB6A1A"/>
    <w:rsid w:val="00EC2902"/>
    <w:rsid w:val="00EC2C84"/>
    <w:rsid w:val="00EC6926"/>
    <w:rsid w:val="00ED17D8"/>
    <w:rsid w:val="00ED299F"/>
    <w:rsid w:val="00ED56DE"/>
    <w:rsid w:val="00EE401A"/>
    <w:rsid w:val="00EE5247"/>
    <w:rsid w:val="00EE7BBF"/>
    <w:rsid w:val="00EF459D"/>
    <w:rsid w:val="00EF45B5"/>
    <w:rsid w:val="00EF6032"/>
    <w:rsid w:val="00EF7062"/>
    <w:rsid w:val="00F04D86"/>
    <w:rsid w:val="00F2318E"/>
    <w:rsid w:val="00F26A18"/>
    <w:rsid w:val="00F27FFC"/>
    <w:rsid w:val="00F31AAF"/>
    <w:rsid w:val="00F323A5"/>
    <w:rsid w:val="00F33E2A"/>
    <w:rsid w:val="00F45B65"/>
    <w:rsid w:val="00F51A03"/>
    <w:rsid w:val="00F55AB8"/>
    <w:rsid w:val="00F56E5A"/>
    <w:rsid w:val="00FA2D20"/>
    <w:rsid w:val="00FA319B"/>
    <w:rsid w:val="00FA57E5"/>
    <w:rsid w:val="00FB12C4"/>
    <w:rsid w:val="00FB57B2"/>
    <w:rsid w:val="00FF0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31E4E5-3B41-4E5C-926C-1DF11966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Cambria" w:hAnsi="Cambria" w:cs="Times New Roman"/>
      <w:b/>
      <w:kern w:val="32"/>
      <w:sz w:val="32"/>
      <w:lang w:val="en-US" w:eastAsia="en-US"/>
    </w:rPr>
  </w:style>
  <w:style w:type="character" w:customStyle="1" w:styleId="berschrift2Zchn">
    <w:name w:val="Überschrift 2 Zchn"/>
    <w:basedOn w:val="Absatz-Standardschriftart"/>
    <w:link w:val="berschrift2"/>
    <w:uiPriority w:val="9"/>
    <w:semiHidden/>
    <w:locked/>
    <w:rPr>
      <w:rFonts w:ascii="Cambria" w:hAnsi="Cambria" w:cs="Times New Roman"/>
      <w:b/>
      <w:i/>
      <w:sz w:val="28"/>
      <w:lang w:val="en-US" w:eastAsia="en-US"/>
    </w:rPr>
  </w:style>
  <w:style w:type="character" w:customStyle="1" w:styleId="berschrift3Zchn">
    <w:name w:val="Überschrift 3 Zchn"/>
    <w:basedOn w:val="Absatz-Standardschriftart"/>
    <w:link w:val="berschrift3"/>
    <w:uiPriority w:val="9"/>
    <w:semiHidden/>
    <w:locked/>
    <w:rPr>
      <w:rFonts w:ascii="Cambria" w:hAnsi="Cambria" w:cs="Times New Roman"/>
      <w:b/>
      <w:sz w:val="26"/>
      <w:lang w:val="en-US" w:eastAsia="en-US"/>
    </w:rPr>
  </w:style>
  <w:style w:type="character" w:customStyle="1" w:styleId="berschrift4Zchn">
    <w:name w:val="Überschrift 4 Zchn"/>
    <w:basedOn w:val="Absatz-Standardschriftart"/>
    <w:link w:val="berschrift4"/>
    <w:uiPriority w:val="9"/>
    <w:semiHidden/>
    <w:locked/>
    <w:rPr>
      <w:rFonts w:cs="Times New Roman"/>
      <w:b/>
      <w:sz w:val="28"/>
      <w:lang w:val="en-US" w:eastAsia="en-US"/>
    </w:rPr>
  </w:style>
  <w:style w:type="character" w:customStyle="1" w:styleId="berschrift5Zchn">
    <w:name w:val="Überschrift 5 Zchn"/>
    <w:basedOn w:val="Absatz-Standardschriftart"/>
    <w:link w:val="berschrift5"/>
    <w:uiPriority w:val="9"/>
    <w:semiHidden/>
    <w:locked/>
    <w:rPr>
      <w:rFonts w:cs="Times New Roman"/>
      <w:b/>
      <w:i/>
      <w:sz w:val="26"/>
      <w:lang w:val="en-US" w:eastAsia="en-US"/>
    </w:rPr>
  </w:style>
  <w:style w:type="character" w:customStyle="1" w:styleId="berschrift6Zchn">
    <w:name w:val="Überschrift 6 Zchn"/>
    <w:basedOn w:val="Absatz-Standardschriftart"/>
    <w:link w:val="berschrift6"/>
    <w:uiPriority w:val="9"/>
    <w:semiHidden/>
    <w:locked/>
    <w:rPr>
      <w:rFonts w:cs="Times New Roman"/>
      <w:b/>
      <w:lang w:val="en-US" w:eastAsia="en-US"/>
    </w:rPr>
  </w:style>
  <w:style w:type="character" w:customStyle="1" w:styleId="berschrift7Zchn">
    <w:name w:val="Überschrift 7 Zchn"/>
    <w:basedOn w:val="Absatz-Standardschriftart"/>
    <w:link w:val="berschrift7"/>
    <w:uiPriority w:val="9"/>
    <w:semiHidden/>
    <w:locked/>
    <w:rPr>
      <w:rFonts w:cs="Times New Roman"/>
      <w:sz w:val="24"/>
      <w:lang w:val="en-US" w:eastAsia="en-US"/>
    </w:rPr>
  </w:style>
  <w:style w:type="character" w:customStyle="1" w:styleId="berschrift8Zchn">
    <w:name w:val="Überschrift 8 Zchn"/>
    <w:basedOn w:val="Absatz-Standardschriftart"/>
    <w:link w:val="berschrift8"/>
    <w:uiPriority w:val="9"/>
    <w:semiHidden/>
    <w:locked/>
    <w:rPr>
      <w:rFonts w:cs="Times New Roman"/>
      <w:i/>
      <w:sz w:val="24"/>
      <w:lang w:val="en-US" w:eastAsia="en-US"/>
    </w:rPr>
  </w:style>
  <w:style w:type="character" w:customStyle="1" w:styleId="berschrift9Zchn">
    <w:name w:val="Überschrift 9 Zchn"/>
    <w:basedOn w:val="Absatz-Standardschriftart"/>
    <w:link w:val="berschrift9"/>
    <w:uiPriority w:val="9"/>
    <w:semiHidden/>
    <w:locked/>
    <w:rPr>
      <w:rFonts w:ascii="Cambria" w:hAnsi="Cambria" w:cs="Times New Roman"/>
      <w:lang w:val="en-US" w:eastAsia="en-US"/>
    </w:rPr>
  </w:style>
  <w:style w:type="character" w:customStyle="1" w:styleId="ZchnZchn12">
    <w:name w:val="Zchn Zchn12"/>
    <w:uiPriority w:val="99"/>
    <w:rPr>
      <w:rFonts w:ascii="Cambria" w:hAnsi="Cambria"/>
      <w:b/>
      <w:kern w:val="32"/>
      <w:sz w:val="32"/>
    </w:rPr>
  </w:style>
  <w:style w:type="character" w:customStyle="1" w:styleId="ZchnZchn11">
    <w:name w:val="Zchn Zchn11"/>
    <w:uiPriority w:val="99"/>
    <w:rPr>
      <w:rFonts w:ascii="Cambria" w:hAnsi="Cambria"/>
      <w:b/>
      <w:i/>
      <w:sz w:val="28"/>
    </w:rPr>
  </w:style>
  <w:style w:type="character" w:customStyle="1" w:styleId="ZchnZchn10">
    <w:name w:val="Zchn Zchn10"/>
    <w:uiPriority w:val="99"/>
    <w:rPr>
      <w:rFonts w:ascii="Cambria" w:hAnsi="Cambria"/>
      <w:b/>
      <w:sz w:val="26"/>
    </w:rPr>
  </w:style>
  <w:style w:type="character" w:customStyle="1" w:styleId="ZchnZchn9">
    <w:name w:val="Zchn Zchn9"/>
    <w:uiPriority w:val="99"/>
    <w:rPr>
      <w:rFonts w:ascii="Times New Roman" w:hAnsi="Times New Roman"/>
      <w:b/>
      <w:sz w:val="28"/>
    </w:rPr>
  </w:style>
  <w:style w:type="character" w:customStyle="1" w:styleId="ZchnZchn8">
    <w:name w:val="Zchn Zchn8"/>
    <w:uiPriority w:val="99"/>
    <w:rPr>
      <w:rFonts w:ascii="Times New Roman" w:hAnsi="Times New Roman"/>
      <w:b/>
      <w:i/>
      <w:sz w:val="26"/>
    </w:rPr>
  </w:style>
  <w:style w:type="character" w:customStyle="1" w:styleId="ZchnZchn7">
    <w:name w:val="Zchn Zchn7"/>
    <w:uiPriority w:val="99"/>
    <w:rPr>
      <w:rFonts w:ascii="Times New Roman" w:hAnsi="Times New Roman"/>
      <w:b/>
    </w:rPr>
  </w:style>
  <w:style w:type="character" w:customStyle="1" w:styleId="ZchnZchn6">
    <w:name w:val="Zchn Zchn6"/>
    <w:uiPriority w:val="99"/>
    <w:rPr>
      <w:rFonts w:ascii="Times New Roman" w:hAnsi="Times New Roman"/>
      <w:sz w:val="24"/>
    </w:rPr>
  </w:style>
  <w:style w:type="character" w:customStyle="1" w:styleId="ZchnZchn5">
    <w:name w:val="Zchn Zchn5"/>
    <w:uiPriority w:val="99"/>
    <w:rPr>
      <w:rFonts w:ascii="Times New Roman" w:hAnsi="Times New Roman"/>
      <w:i/>
      <w:sz w:val="24"/>
    </w:rPr>
  </w:style>
  <w:style w:type="character" w:customStyle="1" w:styleId="ZchnZchn4">
    <w:name w:val="Zchn Zchn4"/>
    <w:uiPriority w:val="99"/>
    <w:rPr>
      <w:rFonts w:ascii="Cambria" w:hAnsi="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semiHidden/>
    <w:locked/>
    <w:rPr>
      <w:rFonts w:ascii="Calibri" w:hAnsi="Calibri" w:cs="Times New Roman"/>
      <w:sz w:val="24"/>
      <w:lang w:val="en-US" w:eastAsia="en-US"/>
    </w:rPr>
  </w:style>
  <w:style w:type="character" w:customStyle="1" w:styleId="ZchnZchn3">
    <w:name w:val="Zchn Zchn3"/>
    <w:uiPriority w:val="99"/>
    <w:rPr>
      <w:rFonts w:ascii="Times New Roman" w:hAnsi="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10"/>
    <w:locked/>
    <w:rPr>
      <w:rFonts w:ascii="Cambria" w:hAnsi="Cambria" w:cs="Times New Roman"/>
      <w:b/>
      <w:kern w:val="28"/>
      <w:sz w:val="32"/>
      <w:lang w:val="en-US" w:eastAsia="en-US"/>
    </w:rPr>
  </w:style>
  <w:style w:type="character" w:customStyle="1" w:styleId="ZchnZchn2">
    <w:name w:val="Zchn Zchn2"/>
    <w:uiPriority w:val="99"/>
    <w:rPr>
      <w:rFonts w:ascii="Cambria" w:hAnsi="Cambria"/>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11"/>
    <w:locked/>
    <w:rPr>
      <w:rFonts w:ascii="Cambria" w:hAnsi="Cambria" w:cs="Times New Roman"/>
      <w:sz w:val="24"/>
      <w:lang w:val="en-US" w:eastAsia="en-US"/>
    </w:rPr>
  </w:style>
  <w:style w:type="character" w:customStyle="1" w:styleId="ZchnZchn1">
    <w:name w:val="Zchn Zchn1"/>
    <w:uiPriority w:val="99"/>
    <w:rPr>
      <w:rFonts w:ascii="Cambria" w:hAnsi="Cambria"/>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20"/>
    <w:qFormat/>
    <w:rPr>
      <w:rFonts w:ascii="Calibri" w:hAnsi="Calibri" w:cs="Times New Roman"/>
      <w:b/>
      <w:i/>
    </w:rPr>
  </w:style>
  <w:style w:type="paragraph" w:styleId="KeinLeerraum">
    <w:name w:val="No Spacing"/>
    <w:basedOn w:val="Standard"/>
    <w:uiPriority w:val="99"/>
    <w:qFormat/>
  </w:style>
  <w:style w:type="paragraph" w:styleId="Listenabsatz">
    <w:name w:val="List Paragraph"/>
    <w:basedOn w:val="Standard"/>
    <w:uiPriority w:val="34"/>
    <w:qFormat/>
    <w:pPr>
      <w:ind w:left="720"/>
    </w:pPr>
  </w:style>
  <w:style w:type="paragraph" w:styleId="Zitat">
    <w:name w:val="Quote"/>
    <w:basedOn w:val="Standard"/>
    <w:next w:val="Standard"/>
    <w:link w:val="ZitatZchn"/>
    <w:uiPriority w:val="99"/>
    <w:qFormat/>
    <w:rPr>
      <w:i/>
      <w:iCs/>
    </w:rPr>
  </w:style>
  <w:style w:type="character" w:customStyle="1" w:styleId="ZitatZchn">
    <w:name w:val="Zitat Zchn"/>
    <w:basedOn w:val="Absatz-Standardschriftart"/>
    <w:link w:val="Zitat"/>
    <w:uiPriority w:val="99"/>
    <w:locked/>
    <w:rPr>
      <w:rFonts w:ascii="Times New Roman" w:hAnsi="Times New Roman" w:cs="Times New Roman"/>
      <w:i/>
      <w:sz w:val="24"/>
    </w:rPr>
  </w:style>
  <w:style w:type="paragraph" w:styleId="IntensivesZitat">
    <w:name w:val="Intense Quote"/>
    <w:basedOn w:val="Standard"/>
    <w:next w:val="Standard"/>
    <w:link w:val="IntensivesZitatZchn"/>
    <w:uiPriority w:val="99"/>
    <w:qFormat/>
    <w:pPr>
      <w:ind w:left="720" w:right="720"/>
    </w:pPr>
    <w:rPr>
      <w:b/>
      <w:bCs/>
      <w:i/>
      <w:iCs/>
    </w:rPr>
  </w:style>
  <w:style w:type="character" w:customStyle="1" w:styleId="IntensivesZitatZchn">
    <w:name w:val="Intensives Zitat Zchn"/>
    <w:basedOn w:val="Absatz-Standardschriftart"/>
    <w:link w:val="IntensivesZitat"/>
    <w:uiPriority w:val="99"/>
    <w:locked/>
    <w:rPr>
      <w:rFonts w:ascii="Times New Roman" w:hAnsi="Times New Roman" w:cs="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basedOn w:val="Absatz-Standardschriftart"/>
    <w:link w:val="Textkrper2"/>
    <w:uiPriority w:val="99"/>
    <w:semiHidden/>
    <w:locked/>
    <w:rPr>
      <w:rFonts w:ascii="Calibri" w:hAnsi="Calibri" w:cs="Times New Roman"/>
      <w:sz w:val="24"/>
      <w:lang w:val="en-US" w:eastAsia="en-US"/>
    </w:rPr>
  </w:style>
  <w:style w:type="character" w:customStyle="1" w:styleId="ZchnZchn">
    <w:name w:val="Zchn Zchn"/>
    <w:uiPriority w:val="99"/>
    <w:rPr>
      <w:rFonts w:ascii="Calibri" w:hAnsi="Calibri"/>
      <w:sz w:val="24"/>
      <w:lang w:val="en-US" w:eastAsia="en-US"/>
    </w:rPr>
  </w:style>
  <w:style w:type="paragraph" w:styleId="StandardWeb">
    <w:name w:val="Normal (Web)"/>
    <w:basedOn w:val="Standard"/>
    <w:uiPriority w:val="99"/>
    <w:unhideWhenUsed/>
    <w:rsid w:val="008E7A89"/>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C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locked/>
    <w:rsid w:val="00C031C1"/>
    <w:rPr>
      <w:rFonts w:ascii="Courier New" w:hAnsi="Courier New" w:cs="Times New Roman"/>
    </w:rPr>
  </w:style>
  <w:style w:type="character" w:styleId="BesuchterLink">
    <w:name w:val="FollowedHyperlink"/>
    <w:basedOn w:val="Absatz-Standardschriftart"/>
    <w:uiPriority w:val="99"/>
    <w:semiHidden/>
    <w:unhideWhenUsed/>
    <w:rsid w:val="00584C31"/>
    <w:rPr>
      <w:rFonts w:cs="Times New Roman"/>
      <w:color w:val="800080"/>
      <w:u w:val="single"/>
    </w:rPr>
  </w:style>
  <w:style w:type="paragraph" w:customStyle="1" w:styleId="text">
    <w:name w:val="text"/>
    <w:basedOn w:val="Standard"/>
    <w:rsid w:val="00E97230"/>
    <w:pPr>
      <w:spacing w:before="100" w:beforeAutospacing="1" w:after="100" w:afterAutospacing="1"/>
    </w:pPr>
    <w:rPr>
      <w:rFonts w:ascii="Times New Roman" w:hAnsi="Times New Roman" w:cs="Times New Roman"/>
      <w:lang w:val="de-DE" w:eastAsia="de-DE"/>
    </w:rPr>
  </w:style>
  <w:style w:type="character" w:customStyle="1" w:styleId="bold">
    <w:name w:val="bold"/>
    <w:basedOn w:val="Absatz-Standardschriftart"/>
    <w:rsid w:val="005D418B"/>
    <w:rPr>
      <w:rFonts w:cs="Times New Roman"/>
    </w:rPr>
  </w:style>
  <w:style w:type="character" w:styleId="HTMLAkronym">
    <w:name w:val="HTML Acronym"/>
    <w:basedOn w:val="Absatz-Standardschriftart"/>
    <w:uiPriority w:val="99"/>
    <w:semiHidden/>
    <w:unhideWhenUsed/>
    <w:rsid w:val="00FB12C4"/>
    <w:rPr>
      <w:rFonts w:cs="Times New Roman"/>
    </w:rPr>
  </w:style>
  <w:style w:type="character" w:customStyle="1" w:styleId="underline">
    <w:name w:val="underline"/>
    <w:basedOn w:val="Absatz-Standardschriftart"/>
    <w:rsid w:val="001362A1"/>
    <w:rPr>
      <w:rFonts w:cs="Times New Roman"/>
    </w:rPr>
  </w:style>
  <w:style w:type="paragraph" w:customStyle="1" w:styleId="headlineshow">
    <w:name w:val="headline_show"/>
    <w:basedOn w:val="Standard"/>
    <w:rsid w:val="004F26AB"/>
    <w:pPr>
      <w:spacing w:before="100" w:beforeAutospacing="1" w:after="100" w:afterAutospacing="1"/>
    </w:pPr>
    <w:rPr>
      <w:rFonts w:ascii="Times New Roman" w:hAnsi="Times New Roman" w:cs="Times New Roman"/>
      <w:lang w:val="de-DE" w:eastAsia="de-DE"/>
    </w:rPr>
  </w:style>
  <w:style w:type="paragraph" w:styleId="Kopfzeile">
    <w:name w:val="header"/>
    <w:basedOn w:val="Standard"/>
    <w:link w:val="KopfzeileZchn"/>
    <w:uiPriority w:val="99"/>
    <w:unhideWhenUsed/>
    <w:rsid w:val="007C4C35"/>
    <w:pPr>
      <w:tabs>
        <w:tab w:val="center" w:pos="4536"/>
        <w:tab w:val="right" w:pos="9072"/>
      </w:tabs>
    </w:pPr>
  </w:style>
  <w:style w:type="character" w:customStyle="1" w:styleId="KopfzeileZchn">
    <w:name w:val="Kopfzeile Zchn"/>
    <w:basedOn w:val="Absatz-Standardschriftart"/>
    <w:link w:val="Kopfzeile"/>
    <w:uiPriority w:val="99"/>
    <w:locked/>
    <w:rsid w:val="007C4C35"/>
    <w:rPr>
      <w:rFonts w:cs="Times New Roman"/>
      <w:sz w:val="24"/>
      <w:lang w:val="en-US" w:eastAsia="en-US"/>
    </w:rPr>
  </w:style>
  <w:style w:type="paragraph" w:styleId="Fuzeile">
    <w:name w:val="footer"/>
    <w:basedOn w:val="Standard"/>
    <w:link w:val="FuzeileZchn"/>
    <w:uiPriority w:val="99"/>
    <w:unhideWhenUsed/>
    <w:rsid w:val="007C4C35"/>
    <w:pPr>
      <w:tabs>
        <w:tab w:val="center" w:pos="4536"/>
        <w:tab w:val="right" w:pos="9072"/>
      </w:tabs>
    </w:pPr>
  </w:style>
  <w:style w:type="character" w:customStyle="1" w:styleId="FuzeileZchn">
    <w:name w:val="Fußzeile Zchn"/>
    <w:basedOn w:val="Absatz-Standardschriftart"/>
    <w:link w:val="Fuzeile"/>
    <w:uiPriority w:val="99"/>
    <w:locked/>
    <w:rsid w:val="007C4C3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123983">
      <w:marLeft w:val="0"/>
      <w:marRight w:val="0"/>
      <w:marTop w:val="0"/>
      <w:marBottom w:val="0"/>
      <w:divBdr>
        <w:top w:val="none" w:sz="0" w:space="0" w:color="auto"/>
        <w:left w:val="none" w:sz="0" w:space="0" w:color="auto"/>
        <w:bottom w:val="none" w:sz="0" w:space="0" w:color="auto"/>
        <w:right w:val="none" w:sz="0" w:space="0" w:color="auto"/>
      </w:divBdr>
    </w:div>
    <w:div w:id="1235123985">
      <w:marLeft w:val="0"/>
      <w:marRight w:val="0"/>
      <w:marTop w:val="0"/>
      <w:marBottom w:val="0"/>
      <w:divBdr>
        <w:top w:val="none" w:sz="0" w:space="0" w:color="auto"/>
        <w:left w:val="none" w:sz="0" w:space="0" w:color="auto"/>
        <w:bottom w:val="none" w:sz="0" w:space="0" w:color="auto"/>
        <w:right w:val="none" w:sz="0" w:space="0" w:color="auto"/>
      </w:divBdr>
    </w:div>
    <w:div w:id="1235123986">
      <w:marLeft w:val="0"/>
      <w:marRight w:val="0"/>
      <w:marTop w:val="0"/>
      <w:marBottom w:val="0"/>
      <w:divBdr>
        <w:top w:val="none" w:sz="0" w:space="0" w:color="auto"/>
        <w:left w:val="none" w:sz="0" w:space="0" w:color="auto"/>
        <w:bottom w:val="none" w:sz="0" w:space="0" w:color="auto"/>
        <w:right w:val="none" w:sz="0" w:space="0" w:color="auto"/>
      </w:divBdr>
    </w:div>
    <w:div w:id="1235123987">
      <w:marLeft w:val="0"/>
      <w:marRight w:val="0"/>
      <w:marTop w:val="0"/>
      <w:marBottom w:val="0"/>
      <w:divBdr>
        <w:top w:val="none" w:sz="0" w:space="0" w:color="auto"/>
        <w:left w:val="none" w:sz="0" w:space="0" w:color="auto"/>
        <w:bottom w:val="none" w:sz="0" w:space="0" w:color="auto"/>
        <w:right w:val="none" w:sz="0" w:space="0" w:color="auto"/>
      </w:divBdr>
    </w:div>
    <w:div w:id="1235123988">
      <w:marLeft w:val="0"/>
      <w:marRight w:val="0"/>
      <w:marTop w:val="0"/>
      <w:marBottom w:val="0"/>
      <w:divBdr>
        <w:top w:val="none" w:sz="0" w:space="0" w:color="auto"/>
        <w:left w:val="none" w:sz="0" w:space="0" w:color="auto"/>
        <w:bottom w:val="none" w:sz="0" w:space="0" w:color="auto"/>
        <w:right w:val="none" w:sz="0" w:space="0" w:color="auto"/>
      </w:divBdr>
    </w:div>
    <w:div w:id="1235123990">
      <w:marLeft w:val="0"/>
      <w:marRight w:val="0"/>
      <w:marTop w:val="0"/>
      <w:marBottom w:val="0"/>
      <w:divBdr>
        <w:top w:val="none" w:sz="0" w:space="0" w:color="auto"/>
        <w:left w:val="none" w:sz="0" w:space="0" w:color="auto"/>
        <w:bottom w:val="none" w:sz="0" w:space="0" w:color="auto"/>
        <w:right w:val="none" w:sz="0" w:space="0" w:color="auto"/>
      </w:divBdr>
    </w:div>
    <w:div w:id="1235123991">
      <w:marLeft w:val="0"/>
      <w:marRight w:val="0"/>
      <w:marTop w:val="0"/>
      <w:marBottom w:val="0"/>
      <w:divBdr>
        <w:top w:val="none" w:sz="0" w:space="0" w:color="auto"/>
        <w:left w:val="none" w:sz="0" w:space="0" w:color="auto"/>
        <w:bottom w:val="none" w:sz="0" w:space="0" w:color="auto"/>
        <w:right w:val="none" w:sz="0" w:space="0" w:color="auto"/>
      </w:divBdr>
    </w:div>
    <w:div w:id="1235123992">
      <w:marLeft w:val="0"/>
      <w:marRight w:val="0"/>
      <w:marTop w:val="0"/>
      <w:marBottom w:val="0"/>
      <w:divBdr>
        <w:top w:val="none" w:sz="0" w:space="0" w:color="auto"/>
        <w:left w:val="none" w:sz="0" w:space="0" w:color="auto"/>
        <w:bottom w:val="none" w:sz="0" w:space="0" w:color="auto"/>
        <w:right w:val="none" w:sz="0" w:space="0" w:color="auto"/>
      </w:divBdr>
    </w:div>
    <w:div w:id="1235123993">
      <w:marLeft w:val="0"/>
      <w:marRight w:val="0"/>
      <w:marTop w:val="0"/>
      <w:marBottom w:val="0"/>
      <w:divBdr>
        <w:top w:val="none" w:sz="0" w:space="0" w:color="auto"/>
        <w:left w:val="none" w:sz="0" w:space="0" w:color="auto"/>
        <w:bottom w:val="none" w:sz="0" w:space="0" w:color="auto"/>
        <w:right w:val="none" w:sz="0" w:space="0" w:color="auto"/>
      </w:divBdr>
    </w:div>
    <w:div w:id="1235123994">
      <w:marLeft w:val="0"/>
      <w:marRight w:val="0"/>
      <w:marTop w:val="0"/>
      <w:marBottom w:val="0"/>
      <w:divBdr>
        <w:top w:val="none" w:sz="0" w:space="0" w:color="auto"/>
        <w:left w:val="none" w:sz="0" w:space="0" w:color="auto"/>
        <w:bottom w:val="none" w:sz="0" w:space="0" w:color="auto"/>
        <w:right w:val="none" w:sz="0" w:space="0" w:color="auto"/>
      </w:divBdr>
    </w:div>
    <w:div w:id="1235123995">
      <w:marLeft w:val="0"/>
      <w:marRight w:val="0"/>
      <w:marTop w:val="0"/>
      <w:marBottom w:val="0"/>
      <w:divBdr>
        <w:top w:val="none" w:sz="0" w:space="0" w:color="auto"/>
        <w:left w:val="none" w:sz="0" w:space="0" w:color="auto"/>
        <w:bottom w:val="none" w:sz="0" w:space="0" w:color="auto"/>
        <w:right w:val="none" w:sz="0" w:space="0" w:color="auto"/>
      </w:divBdr>
      <w:divsChild>
        <w:div w:id="1235124018">
          <w:marLeft w:val="0"/>
          <w:marRight w:val="0"/>
          <w:marTop w:val="0"/>
          <w:marBottom w:val="0"/>
          <w:divBdr>
            <w:top w:val="none" w:sz="0" w:space="0" w:color="auto"/>
            <w:left w:val="none" w:sz="0" w:space="0" w:color="auto"/>
            <w:bottom w:val="none" w:sz="0" w:space="0" w:color="auto"/>
            <w:right w:val="none" w:sz="0" w:space="0" w:color="auto"/>
          </w:divBdr>
        </w:div>
        <w:div w:id="1235124157">
          <w:marLeft w:val="0"/>
          <w:marRight w:val="0"/>
          <w:marTop w:val="0"/>
          <w:marBottom w:val="0"/>
          <w:divBdr>
            <w:top w:val="none" w:sz="0" w:space="0" w:color="auto"/>
            <w:left w:val="none" w:sz="0" w:space="0" w:color="auto"/>
            <w:bottom w:val="none" w:sz="0" w:space="0" w:color="auto"/>
            <w:right w:val="none" w:sz="0" w:space="0" w:color="auto"/>
          </w:divBdr>
        </w:div>
      </w:divsChild>
    </w:div>
    <w:div w:id="1235123996">
      <w:marLeft w:val="0"/>
      <w:marRight w:val="0"/>
      <w:marTop w:val="0"/>
      <w:marBottom w:val="0"/>
      <w:divBdr>
        <w:top w:val="none" w:sz="0" w:space="0" w:color="auto"/>
        <w:left w:val="none" w:sz="0" w:space="0" w:color="auto"/>
        <w:bottom w:val="none" w:sz="0" w:space="0" w:color="auto"/>
        <w:right w:val="none" w:sz="0" w:space="0" w:color="auto"/>
      </w:divBdr>
    </w:div>
    <w:div w:id="1235123997">
      <w:marLeft w:val="0"/>
      <w:marRight w:val="0"/>
      <w:marTop w:val="0"/>
      <w:marBottom w:val="0"/>
      <w:divBdr>
        <w:top w:val="none" w:sz="0" w:space="0" w:color="auto"/>
        <w:left w:val="none" w:sz="0" w:space="0" w:color="auto"/>
        <w:bottom w:val="none" w:sz="0" w:space="0" w:color="auto"/>
        <w:right w:val="none" w:sz="0" w:space="0" w:color="auto"/>
      </w:divBdr>
    </w:div>
    <w:div w:id="1235123998">
      <w:marLeft w:val="0"/>
      <w:marRight w:val="0"/>
      <w:marTop w:val="0"/>
      <w:marBottom w:val="0"/>
      <w:divBdr>
        <w:top w:val="none" w:sz="0" w:space="0" w:color="auto"/>
        <w:left w:val="none" w:sz="0" w:space="0" w:color="auto"/>
        <w:bottom w:val="none" w:sz="0" w:space="0" w:color="auto"/>
        <w:right w:val="none" w:sz="0" w:space="0" w:color="auto"/>
      </w:divBdr>
    </w:div>
    <w:div w:id="1235123999">
      <w:marLeft w:val="0"/>
      <w:marRight w:val="0"/>
      <w:marTop w:val="0"/>
      <w:marBottom w:val="0"/>
      <w:divBdr>
        <w:top w:val="none" w:sz="0" w:space="0" w:color="auto"/>
        <w:left w:val="none" w:sz="0" w:space="0" w:color="auto"/>
        <w:bottom w:val="none" w:sz="0" w:space="0" w:color="auto"/>
        <w:right w:val="none" w:sz="0" w:space="0" w:color="auto"/>
      </w:divBdr>
    </w:div>
    <w:div w:id="1235124000">
      <w:marLeft w:val="0"/>
      <w:marRight w:val="0"/>
      <w:marTop w:val="0"/>
      <w:marBottom w:val="0"/>
      <w:divBdr>
        <w:top w:val="none" w:sz="0" w:space="0" w:color="auto"/>
        <w:left w:val="none" w:sz="0" w:space="0" w:color="auto"/>
        <w:bottom w:val="none" w:sz="0" w:space="0" w:color="auto"/>
        <w:right w:val="none" w:sz="0" w:space="0" w:color="auto"/>
      </w:divBdr>
    </w:div>
    <w:div w:id="1235124001">
      <w:marLeft w:val="0"/>
      <w:marRight w:val="0"/>
      <w:marTop w:val="0"/>
      <w:marBottom w:val="0"/>
      <w:divBdr>
        <w:top w:val="none" w:sz="0" w:space="0" w:color="auto"/>
        <w:left w:val="none" w:sz="0" w:space="0" w:color="auto"/>
        <w:bottom w:val="none" w:sz="0" w:space="0" w:color="auto"/>
        <w:right w:val="none" w:sz="0" w:space="0" w:color="auto"/>
      </w:divBdr>
    </w:div>
    <w:div w:id="1235124002">
      <w:marLeft w:val="0"/>
      <w:marRight w:val="0"/>
      <w:marTop w:val="0"/>
      <w:marBottom w:val="0"/>
      <w:divBdr>
        <w:top w:val="none" w:sz="0" w:space="0" w:color="auto"/>
        <w:left w:val="none" w:sz="0" w:space="0" w:color="auto"/>
        <w:bottom w:val="none" w:sz="0" w:space="0" w:color="auto"/>
        <w:right w:val="none" w:sz="0" w:space="0" w:color="auto"/>
      </w:divBdr>
    </w:div>
    <w:div w:id="1235124003">
      <w:marLeft w:val="0"/>
      <w:marRight w:val="0"/>
      <w:marTop w:val="0"/>
      <w:marBottom w:val="0"/>
      <w:divBdr>
        <w:top w:val="none" w:sz="0" w:space="0" w:color="auto"/>
        <w:left w:val="none" w:sz="0" w:space="0" w:color="auto"/>
        <w:bottom w:val="none" w:sz="0" w:space="0" w:color="auto"/>
        <w:right w:val="none" w:sz="0" w:space="0" w:color="auto"/>
      </w:divBdr>
    </w:div>
    <w:div w:id="1235124004">
      <w:marLeft w:val="0"/>
      <w:marRight w:val="0"/>
      <w:marTop w:val="0"/>
      <w:marBottom w:val="0"/>
      <w:divBdr>
        <w:top w:val="none" w:sz="0" w:space="0" w:color="auto"/>
        <w:left w:val="none" w:sz="0" w:space="0" w:color="auto"/>
        <w:bottom w:val="none" w:sz="0" w:space="0" w:color="auto"/>
        <w:right w:val="none" w:sz="0" w:space="0" w:color="auto"/>
      </w:divBdr>
    </w:div>
    <w:div w:id="1235124005">
      <w:marLeft w:val="0"/>
      <w:marRight w:val="0"/>
      <w:marTop w:val="0"/>
      <w:marBottom w:val="0"/>
      <w:divBdr>
        <w:top w:val="none" w:sz="0" w:space="0" w:color="auto"/>
        <w:left w:val="none" w:sz="0" w:space="0" w:color="auto"/>
        <w:bottom w:val="none" w:sz="0" w:space="0" w:color="auto"/>
        <w:right w:val="none" w:sz="0" w:space="0" w:color="auto"/>
      </w:divBdr>
    </w:div>
    <w:div w:id="1235124006">
      <w:marLeft w:val="0"/>
      <w:marRight w:val="0"/>
      <w:marTop w:val="0"/>
      <w:marBottom w:val="0"/>
      <w:divBdr>
        <w:top w:val="none" w:sz="0" w:space="0" w:color="auto"/>
        <w:left w:val="none" w:sz="0" w:space="0" w:color="auto"/>
        <w:bottom w:val="none" w:sz="0" w:space="0" w:color="auto"/>
        <w:right w:val="none" w:sz="0" w:space="0" w:color="auto"/>
      </w:divBdr>
    </w:div>
    <w:div w:id="1235124007">
      <w:marLeft w:val="0"/>
      <w:marRight w:val="0"/>
      <w:marTop w:val="0"/>
      <w:marBottom w:val="0"/>
      <w:divBdr>
        <w:top w:val="none" w:sz="0" w:space="0" w:color="auto"/>
        <w:left w:val="none" w:sz="0" w:space="0" w:color="auto"/>
        <w:bottom w:val="none" w:sz="0" w:space="0" w:color="auto"/>
        <w:right w:val="none" w:sz="0" w:space="0" w:color="auto"/>
      </w:divBdr>
    </w:div>
    <w:div w:id="1235124008">
      <w:marLeft w:val="0"/>
      <w:marRight w:val="0"/>
      <w:marTop w:val="0"/>
      <w:marBottom w:val="0"/>
      <w:divBdr>
        <w:top w:val="none" w:sz="0" w:space="0" w:color="auto"/>
        <w:left w:val="none" w:sz="0" w:space="0" w:color="auto"/>
        <w:bottom w:val="none" w:sz="0" w:space="0" w:color="auto"/>
        <w:right w:val="none" w:sz="0" w:space="0" w:color="auto"/>
      </w:divBdr>
    </w:div>
    <w:div w:id="1235124009">
      <w:marLeft w:val="0"/>
      <w:marRight w:val="0"/>
      <w:marTop w:val="0"/>
      <w:marBottom w:val="0"/>
      <w:divBdr>
        <w:top w:val="none" w:sz="0" w:space="0" w:color="auto"/>
        <w:left w:val="none" w:sz="0" w:space="0" w:color="auto"/>
        <w:bottom w:val="none" w:sz="0" w:space="0" w:color="auto"/>
        <w:right w:val="none" w:sz="0" w:space="0" w:color="auto"/>
      </w:divBdr>
    </w:div>
    <w:div w:id="1235124010">
      <w:marLeft w:val="0"/>
      <w:marRight w:val="0"/>
      <w:marTop w:val="0"/>
      <w:marBottom w:val="0"/>
      <w:divBdr>
        <w:top w:val="none" w:sz="0" w:space="0" w:color="auto"/>
        <w:left w:val="none" w:sz="0" w:space="0" w:color="auto"/>
        <w:bottom w:val="none" w:sz="0" w:space="0" w:color="auto"/>
        <w:right w:val="none" w:sz="0" w:space="0" w:color="auto"/>
      </w:divBdr>
    </w:div>
    <w:div w:id="1235124011">
      <w:marLeft w:val="0"/>
      <w:marRight w:val="0"/>
      <w:marTop w:val="0"/>
      <w:marBottom w:val="0"/>
      <w:divBdr>
        <w:top w:val="none" w:sz="0" w:space="0" w:color="auto"/>
        <w:left w:val="none" w:sz="0" w:space="0" w:color="auto"/>
        <w:bottom w:val="none" w:sz="0" w:space="0" w:color="auto"/>
        <w:right w:val="none" w:sz="0" w:space="0" w:color="auto"/>
      </w:divBdr>
    </w:div>
    <w:div w:id="1235124012">
      <w:marLeft w:val="0"/>
      <w:marRight w:val="0"/>
      <w:marTop w:val="0"/>
      <w:marBottom w:val="0"/>
      <w:divBdr>
        <w:top w:val="none" w:sz="0" w:space="0" w:color="auto"/>
        <w:left w:val="none" w:sz="0" w:space="0" w:color="auto"/>
        <w:bottom w:val="none" w:sz="0" w:space="0" w:color="auto"/>
        <w:right w:val="none" w:sz="0" w:space="0" w:color="auto"/>
      </w:divBdr>
    </w:div>
    <w:div w:id="1235124014">
      <w:marLeft w:val="0"/>
      <w:marRight w:val="0"/>
      <w:marTop w:val="0"/>
      <w:marBottom w:val="0"/>
      <w:divBdr>
        <w:top w:val="none" w:sz="0" w:space="0" w:color="auto"/>
        <w:left w:val="none" w:sz="0" w:space="0" w:color="auto"/>
        <w:bottom w:val="none" w:sz="0" w:space="0" w:color="auto"/>
        <w:right w:val="none" w:sz="0" w:space="0" w:color="auto"/>
      </w:divBdr>
    </w:div>
    <w:div w:id="1235124015">
      <w:marLeft w:val="0"/>
      <w:marRight w:val="0"/>
      <w:marTop w:val="0"/>
      <w:marBottom w:val="0"/>
      <w:divBdr>
        <w:top w:val="none" w:sz="0" w:space="0" w:color="auto"/>
        <w:left w:val="none" w:sz="0" w:space="0" w:color="auto"/>
        <w:bottom w:val="none" w:sz="0" w:space="0" w:color="auto"/>
        <w:right w:val="none" w:sz="0" w:space="0" w:color="auto"/>
      </w:divBdr>
    </w:div>
    <w:div w:id="1235124016">
      <w:marLeft w:val="0"/>
      <w:marRight w:val="0"/>
      <w:marTop w:val="0"/>
      <w:marBottom w:val="0"/>
      <w:divBdr>
        <w:top w:val="none" w:sz="0" w:space="0" w:color="auto"/>
        <w:left w:val="none" w:sz="0" w:space="0" w:color="auto"/>
        <w:bottom w:val="none" w:sz="0" w:space="0" w:color="auto"/>
        <w:right w:val="none" w:sz="0" w:space="0" w:color="auto"/>
      </w:divBdr>
    </w:div>
    <w:div w:id="1235124017">
      <w:marLeft w:val="0"/>
      <w:marRight w:val="0"/>
      <w:marTop w:val="0"/>
      <w:marBottom w:val="0"/>
      <w:divBdr>
        <w:top w:val="none" w:sz="0" w:space="0" w:color="auto"/>
        <w:left w:val="none" w:sz="0" w:space="0" w:color="auto"/>
        <w:bottom w:val="none" w:sz="0" w:space="0" w:color="auto"/>
        <w:right w:val="none" w:sz="0" w:space="0" w:color="auto"/>
      </w:divBdr>
    </w:div>
    <w:div w:id="1235124019">
      <w:marLeft w:val="0"/>
      <w:marRight w:val="0"/>
      <w:marTop w:val="0"/>
      <w:marBottom w:val="0"/>
      <w:divBdr>
        <w:top w:val="none" w:sz="0" w:space="0" w:color="auto"/>
        <w:left w:val="none" w:sz="0" w:space="0" w:color="auto"/>
        <w:bottom w:val="none" w:sz="0" w:space="0" w:color="auto"/>
        <w:right w:val="none" w:sz="0" w:space="0" w:color="auto"/>
      </w:divBdr>
    </w:div>
    <w:div w:id="1235124020">
      <w:marLeft w:val="0"/>
      <w:marRight w:val="0"/>
      <w:marTop w:val="0"/>
      <w:marBottom w:val="0"/>
      <w:divBdr>
        <w:top w:val="none" w:sz="0" w:space="0" w:color="auto"/>
        <w:left w:val="none" w:sz="0" w:space="0" w:color="auto"/>
        <w:bottom w:val="none" w:sz="0" w:space="0" w:color="auto"/>
        <w:right w:val="none" w:sz="0" w:space="0" w:color="auto"/>
      </w:divBdr>
    </w:div>
    <w:div w:id="1235124021">
      <w:marLeft w:val="0"/>
      <w:marRight w:val="0"/>
      <w:marTop w:val="0"/>
      <w:marBottom w:val="0"/>
      <w:divBdr>
        <w:top w:val="none" w:sz="0" w:space="0" w:color="auto"/>
        <w:left w:val="none" w:sz="0" w:space="0" w:color="auto"/>
        <w:bottom w:val="none" w:sz="0" w:space="0" w:color="auto"/>
        <w:right w:val="none" w:sz="0" w:space="0" w:color="auto"/>
      </w:divBdr>
    </w:div>
    <w:div w:id="1235124022">
      <w:marLeft w:val="0"/>
      <w:marRight w:val="0"/>
      <w:marTop w:val="0"/>
      <w:marBottom w:val="0"/>
      <w:divBdr>
        <w:top w:val="none" w:sz="0" w:space="0" w:color="auto"/>
        <w:left w:val="none" w:sz="0" w:space="0" w:color="auto"/>
        <w:bottom w:val="none" w:sz="0" w:space="0" w:color="auto"/>
        <w:right w:val="none" w:sz="0" w:space="0" w:color="auto"/>
      </w:divBdr>
    </w:div>
    <w:div w:id="1235124024">
      <w:marLeft w:val="0"/>
      <w:marRight w:val="0"/>
      <w:marTop w:val="0"/>
      <w:marBottom w:val="0"/>
      <w:divBdr>
        <w:top w:val="none" w:sz="0" w:space="0" w:color="auto"/>
        <w:left w:val="none" w:sz="0" w:space="0" w:color="auto"/>
        <w:bottom w:val="none" w:sz="0" w:space="0" w:color="auto"/>
        <w:right w:val="none" w:sz="0" w:space="0" w:color="auto"/>
      </w:divBdr>
    </w:div>
    <w:div w:id="1235124025">
      <w:marLeft w:val="0"/>
      <w:marRight w:val="0"/>
      <w:marTop w:val="0"/>
      <w:marBottom w:val="0"/>
      <w:divBdr>
        <w:top w:val="none" w:sz="0" w:space="0" w:color="auto"/>
        <w:left w:val="none" w:sz="0" w:space="0" w:color="auto"/>
        <w:bottom w:val="none" w:sz="0" w:space="0" w:color="auto"/>
        <w:right w:val="none" w:sz="0" w:space="0" w:color="auto"/>
      </w:divBdr>
    </w:div>
    <w:div w:id="1235124026">
      <w:marLeft w:val="0"/>
      <w:marRight w:val="0"/>
      <w:marTop w:val="0"/>
      <w:marBottom w:val="0"/>
      <w:divBdr>
        <w:top w:val="none" w:sz="0" w:space="0" w:color="auto"/>
        <w:left w:val="none" w:sz="0" w:space="0" w:color="auto"/>
        <w:bottom w:val="none" w:sz="0" w:space="0" w:color="auto"/>
        <w:right w:val="none" w:sz="0" w:space="0" w:color="auto"/>
      </w:divBdr>
    </w:div>
    <w:div w:id="1235124027">
      <w:marLeft w:val="0"/>
      <w:marRight w:val="0"/>
      <w:marTop w:val="0"/>
      <w:marBottom w:val="0"/>
      <w:divBdr>
        <w:top w:val="none" w:sz="0" w:space="0" w:color="auto"/>
        <w:left w:val="none" w:sz="0" w:space="0" w:color="auto"/>
        <w:bottom w:val="none" w:sz="0" w:space="0" w:color="auto"/>
        <w:right w:val="none" w:sz="0" w:space="0" w:color="auto"/>
      </w:divBdr>
    </w:div>
    <w:div w:id="1235124028">
      <w:marLeft w:val="0"/>
      <w:marRight w:val="0"/>
      <w:marTop w:val="0"/>
      <w:marBottom w:val="0"/>
      <w:divBdr>
        <w:top w:val="none" w:sz="0" w:space="0" w:color="auto"/>
        <w:left w:val="none" w:sz="0" w:space="0" w:color="auto"/>
        <w:bottom w:val="none" w:sz="0" w:space="0" w:color="auto"/>
        <w:right w:val="none" w:sz="0" w:space="0" w:color="auto"/>
      </w:divBdr>
    </w:div>
    <w:div w:id="1235124029">
      <w:marLeft w:val="0"/>
      <w:marRight w:val="0"/>
      <w:marTop w:val="0"/>
      <w:marBottom w:val="0"/>
      <w:divBdr>
        <w:top w:val="none" w:sz="0" w:space="0" w:color="auto"/>
        <w:left w:val="none" w:sz="0" w:space="0" w:color="auto"/>
        <w:bottom w:val="none" w:sz="0" w:space="0" w:color="auto"/>
        <w:right w:val="none" w:sz="0" w:space="0" w:color="auto"/>
      </w:divBdr>
    </w:div>
    <w:div w:id="1235124030">
      <w:marLeft w:val="0"/>
      <w:marRight w:val="0"/>
      <w:marTop w:val="0"/>
      <w:marBottom w:val="0"/>
      <w:divBdr>
        <w:top w:val="none" w:sz="0" w:space="0" w:color="auto"/>
        <w:left w:val="none" w:sz="0" w:space="0" w:color="auto"/>
        <w:bottom w:val="none" w:sz="0" w:space="0" w:color="auto"/>
        <w:right w:val="none" w:sz="0" w:space="0" w:color="auto"/>
      </w:divBdr>
    </w:div>
    <w:div w:id="1235124031">
      <w:marLeft w:val="0"/>
      <w:marRight w:val="0"/>
      <w:marTop w:val="0"/>
      <w:marBottom w:val="0"/>
      <w:divBdr>
        <w:top w:val="none" w:sz="0" w:space="0" w:color="auto"/>
        <w:left w:val="none" w:sz="0" w:space="0" w:color="auto"/>
        <w:bottom w:val="none" w:sz="0" w:space="0" w:color="auto"/>
        <w:right w:val="none" w:sz="0" w:space="0" w:color="auto"/>
      </w:divBdr>
    </w:div>
    <w:div w:id="1235124032">
      <w:marLeft w:val="0"/>
      <w:marRight w:val="0"/>
      <w:marTop w:val="0"/>
      <w:marBottom w:val="0"/>
      <w:divBdr>
        <w:top w:val="none" w:sz="0" w:space="0" w:color="auto"/>
        <w:left w:val="none" w:sz="0" w:space="0" w:color="auto"/>
        <w:bottom w:val="none" w:sz="0" w:space="0" w:color="auto"/>
        <w:right w:val="none" w:sz="0" w:space="0" w:color="auto"/>
      </w:divBdr>
    </w:div>
    <w:div w:id="1235124033">
      <w:marLeft w:val="0"/>
      <w:marRight w:val="0"/>
      <w:marTop w:val="0"/>
      <w:marBottom w:val="0"/>
      <w:divBdr>
        <w:top w:val="none" w:sz="0" w:space="0" w:color="auto"/>
        <w:left w:val="none" w:sz="0" w:space="0" w:color="auto"/>
        <w:bottom w:val="none" w:sz="0" w:space="0" w:color="auto"/>
        <w:right w:val="none" w:sz="0" w:space="0" w:color="auto"/>
      </w:divBdr>
    </w:div>
    <w:div w:id="1235124034">
      <w:marLeft w:val="0"/>
      <w:marRight w:val="0"/>
      <w:marTop w:val="0"/>
      <w:marBottom w:val="0"/>
      <w:divBdr>
        <w:top w:val="none" w:sz="0" w:space="0" w:color="auto"/>
        <w:left w:val="none" w:sz="0" w:space="0" w:color="auto"/>
        <w:bottom w:val="none" w:sz="0" w:space="0" w:color="auto"/>
        <w:right w:val="none" w:sz="0" w:space="0" w:color="auto"/>
      </w:divBdr>
    </w:div>
    <w:div w:id="1235124035">
      <w:marLeft w:val="0"/>
      <w:marRight w:val="0"/>
      <w:marTop w:val="0"/>
      <w:marBottom w:val="0"/>
      <w:divBdr>
        <w:top w:val="none" w:sz="0" w:space="0" w:color="auto"/>
        <w:left w:val="none" w:sz="0" w:space="0" w:color="auto"/>
        <w:bottom w:val="none" w:sz="0" w:space="0" w:color="auto"/>
        <w:right w:val="none" w:sz="0" w:space="0" w:color="auto"/>
      </w:divBdr>
    </w:div>
    <w:div w:id="1235124036">
      <w:marLeft w:val="0"/>
      <w:marRight w:val="0"/>
      <w:marTop w:val="0"/>
      <w:marBottom w:val="0"/>
      <w:divBdr>
        <w:top w:val="none" w:sz="0" w:space="0" w:color="auto"/>
        <w:left w:val="none" w:sz="0" w:space="0" w:color="auto"/>
        <w:bottom w:val="none" w:sz="0" w:space="0" w:color="auto"/>
        <w:right w:val="none" w:sz="0" w:space="0" w:color="auto"/>
      </w:divBdr>
    </w:div>
    <w:div w:id="1235124037">
      <w:marLeft w:val="0"/>
      <w:marRight w:val="0"/>
      <w:marTop w:val="0"/>
      <w:marBottom w:val="0"/>
      <w:divBdr>
        <w:top w:val="none" w:sz="0" w:space="0" w:color="auto"/>
        <w:left w:val="none" w:sz="0" w:space="0" w:color="auto"/>
        <w:bottom w:val="none" w:sz="0" w:space="0" w:color="auto"/>
        <w:right w:val="none" w:sz="0" w:space="0" w:color="auto"/>
      </w:divBdr>
    </w:div>
    <w:div w:id="1235124038">
      <w:marLeft w:val="0"/>
      <w:marRight w:val="0"/>
      <w:marTop w:val="0"/>
      <w:marBottom w:val="0"/>
      <w:divBdr>
        <w:top w:val="none" w:sz="0" w:space="0" w:color="auto"/>
        <w:left w:val="none" w:sz="0" w:space="0" w:color="auto"/>
        <w:bottom w:val="none" w:sz="0" w:space="0" w:color="auto"/>
        <w:right w:val="none" w:sz="0" w:space="0" w:color="auto"/>
      </w:divBdr>
    </w:div>
    <w:div w:id="1235124039">
      <w:marLeft w:val="0"/>
      <w:marRight w:val="0"/>
      <w:marTop w:val="0"/>
      <w:marBottom w:val="0"/>
      <w:divBdr>
        <w:top w:val="none" w:sz="0" w:space="0" w:color="auto"/>
        <w:left w:val="none" w:sz="0" w:space="0" w:color="auto"/>
        <w:bottom w:val="none" w:sz="0" w:space="0" w:color="auto"/>
        <w:right w:val="none" w:sz="0" w:space="0" w:color="auto"/>
      </w:divBdr>
    </w:div>
    <w:div w:id="1235124040">
      <w:marLeft w:val="0"/>
      <w:marRight w:val="0"/>
      <w:marTop w:val="0"/>
      <w:marBottom w:val="0"/>
      <w:divBdr>
        <w:top w:val="none" w:sz="0" w:space="0" w:color="auto"/>
        <w:left w:val="none" w:sz="0" w:space="0" w:color="auto"/>
        <w:bottom w:val="none" w:sz="0" w:space="0" w:color="auto"/>
        <w:right w:val="none" w:sz="0" w:space="0" w:color="auto"/>
      </w:divBdr>
    </w:div>
    <w:div w:id="1235124041">
      <w:marLeft w:val="0"/>
      <w:marRight w:val="0"/>
      <w:marTop w:val="0"/>
      <w:marBottom w:val="0"/>
      <w:divBdr>
        <w:top w:val="none" w:sz="0" w:space="0" w:color="auto"/>
        <w:left w:val="none" w:sz="0" w:space="0" w:color="auto"/>
        <w:bottom w:val="none" w:sz="0" w:space="0" w:color="auto"/>
        <w:right w:val="none" w:sz="0" w:space="0" w:color="auto"/>
      </w:divBdr>
    </w:div>
    <w:div w:id="1235124043">
      <w:marLeft w:val="0"/>
      <w:marRight w:val="0"/>
      <w:marTop w:val="0"/>
      <w:marBottom w:val="0"/>
      <w:divBdr>
        <w:top w:val="none" w:sz="0" w:space="0" w:color="auto"/>
        <w:left w:val="none" w:sz="0" w:space="0" w:color="auto"/>
        <w:bottom w:val="none" w:sz="0" w:space="0" w:color="auto"/>
        <w:right w:val="none" w:sz="0" w:space="0" w:color="auto"/>
      </w:divBdr>
      <w:divsChild>
        <w:div w:id="1235123989">
          <w:marLeft w:val="0"/>
          <w:marRight w:val="-40"/>
          <w:marTop w:val="0"/>
          <w:marBottom w:val="0"/>
          <w:divBdr>
            <w:top w:val="none" w:sz="0" w:space="0" w:color="auto"/>
            <w:left w:val="none" w:sz="0" w:space="0" w:color="auto"/>
            <w:bottom w:val="none" w:sz="0" w:space="0" w:color="auto"/>
            <w:right w:val="none" w:sz="0" w:space="0" w:color="auto"/>
          </w:divBdr>
        </w:div>
        <w:div w:id="1235124013">
          <w:marLeft w:val="0"/>
          <w:marRight w:val="-40"/>
          <w:marTop w:val="0"/>
          <w:marBottom w:val="0"/>
          <w:divBdr>
            <w:top w:val="none" w:sz="0" w:space="0" w:color="auto"/>
            <w:left w:val="none" w:sz="0" w:space="0" w:color="auto"/>
            <w:bottom w:val="none" w:sz="0" w:space="0" w:color="auto"/>
            <w:right w:val="none" w:sz="0" w:space="0" w:color="auto"/>
          </w:divBdr>
        </w:div>
        <w:div w:id="1235124070">
          <w:marLeft w:val="0"/>
          <w:marRight w:val="-40"/>
          <w:marTop w:val="0"/>
          <w:marBottom w:val="0"/>
          <w:divBdr>
            <w:top w:val="none" w:sz="0" w:space="0" w:color="auto"/>
            <w:left w:val="none" w:sz="0" w:space="0" w:color="auto"/>
            <w:bottom w:val="none" w:sz="0" w:space="0" w:color="auto"/>
            <w:right w:val="none" w:sz="0" w:space="0" w:color="auto"/>
          </w:divBdr>
        </w:div>
        <w:div w:id="1235124112">
          <w:marLeft w:val="0"/>
          <w:marRight w:val="-40"/>
          <w:marTop w:val="0"/>
          <w:marBottom w:val="0"/>
          <w:divBdr>
            <w:top w:val="none" w:sz="0" w:space="0" w:color="auto"/>
            <w:left w:val="none" w:sz="0" w:space="0" w:color="auto"/>
            <w:bottom w:val="none" w:sz="0" w:space="0" w:color="auto"/>
            <w:right w:val="none" w:sz="0" w:space="0" w:color="auto"/>
          </w:divBdr>
        </w:div>
        <w:div w:id="1235124115">
          <w:marLeft w:val="0"/>
          <w:marRight w:val="-40"/>
          <w:marTop w:val="0"/>
          <w:marBottom w:val="0"/>
          <w:divBdr>
            <w:top w:val="none" w:sz="0" w:space="0" w:color="auto"/>
            <w:left w:val="none" w:sz="0" w:space="0" w:color="auto"/>
            <w:bottom w:val="none" w:sz="0" w:space="0" w:color="auto"/>
            <w:right w:val="none" w:sz="0" w:space="0" w:color="auto"/>
          </w:divBdr>
        </w:div>
      </w:divsChild>
    </w:div>
    <w:div w:id="1235124044">
      <w:marLeft w:val="0"/>
      <w:marRight w:val="0"/>
      <w:marTop w:val="0"/>
      <w:marBottom w:val="0"/>
      <w:divBdr>
        <w:top w:val="none" w:sz="0" w:space="0" w:color="auto"/>
        <w:left w:val="none" w:sz="0" w:space="0" w:color="auto"/>
        <w:bottom w:val="none" w:sz="0" w:space="0" w:color="auto"/>
        <w:right w:val="none" w:sz="0" w:space="0" w:color="auto"/>
      </w:divBdr>
    </w:div>
    <w:div w:id="1235124045">
      <w:marLeft w:val="0"/>
      <w:marRight w:val="0"/>
      <w:marTop w:val="0"/>
      <w:marBottom w:val="0"/>
      <w:divBdr>
        <w:top w:val="none" w:sz="0" w:space="0" w:color="auto"/>
        <w:left w:val="none" w:sz="0" w:space="0" w:color="auto"/>
        <w:bottom w:val="none" w:sz="0" w:space="0" w:color="auto"/>
        <w:right w:val="none" w:sz="0" w:space="0" w:color="auto"/>
      </w:divBdr>
    </w:div>
    <w:div w:id="1235124046">
      <w:marLeft w:val="0"/>
      <w:marRight w:val="0"/>
      <w:marTop w:val="0"/>
      <w:marBottom w:val="0"/>
      <w:divBdr>
        <w:top w:val="none" w:sz="0" w:space="0" w:color="auto"/>
        <w:left w:val="none" w:sz="0" w:space="0" w:color="auto"/>
        <w:bottom w:val="none" w:sz="0" w:space="0" w:color="auto"/>
        <w:right w:val="none" w:sz="0" w:space="0" w:color="auto"/>
      </w:divBdr>
    </w:div>
    <w:div w:id="1235124047">
      <w:marLeft w:val="0"/>
      <w:marRight w:val="0"/>
      <w:marTop w:val="0"/>
      <w:marBottom w:val="0"/>
      <w:divBdr>
        <w:top w:val="none" w:sz="0" w:space="0" w:color="auto"/>
        <w:left w:val="none" w:sz="0" w:space="0" w:color="auto"/>
        <w:bottom w:val="none" w:sz="0" w:space="0" w:color="auto"/>
        <w:right w:val="none" w:sz="0" w:space="0" w:color="auto"/>
      </w:divBdr>
    </w:div>
    <w:div w:id="1235124048">
      <w:marLeft w:val="0"/>
      <w:marRight w:val="0"/>
      <w:marTop w:val="0"/>
      <w:marBottom w:val="0"/>
      <w:divBdr>
        <w:top w:val="none" w:sz="0" w:space="0" w:color="auto"/>
        <w:left w:val="none" w:sz="0" w:space="0" w:color="auto"/>
        <w:bottom w:val="none" w:sz="0" w:space="0" w:color="auto"/>
        <w:right w:val="none" w:sz="0" w:space="0" w:color="auto"/>
      </w:divBdr>
    </w:div>
    <w:div w:id="1235124049">
      <w:marLeft w:val="0"/>
      <w:marRight w:val="0"/>
      <w:marTop w:val="0"/>
      <w:marBottom w:val="0"/>
      <w:divBdr>
        <w:top w:val="none" w:sz="0" w:space="0" w:color="auto"/>
        <w:left w:val="none" w:sz="0" w:space="0" w:color="auto"/>
        <w:bottom w:val="none" w:sz="0" w:space="0" w:color="auto"/>
        <w:right w:val="none" w:sz="0" w:space="0" w:color="auto"/>
      </w:divBdr>
    </w:div>
    <w:div w:id="1235124050">
      <w:marLeft w:val="0"/>
      <w:marRight w:val="0"/>
      <w:marTop w:val="0"/>
      <w:marBottom w:val="0"/>
      <w:divBdr>
        <w:top w:val="none" w:sz="0" w:space="0" w:color="auto"/>
        <w:left w:val="none" w:sz="0" w:space="0" w:color="auto"/>
        <w:bottom w:val="none" w:sz="0" w:space="0" w:color="auto"/>
        <w:right w:val="none" w:sz="0" w:space="0" w:color="auto"/>
      </w:divBdr>
    </w:div>
    <w:div w:id="1235124051">
      <w:marLeft w:val="0"/>
      <w:marRight w:val="0"/>
      <w:marTop w:val="0"/>
      <w:marBottom w:val="0"/>
      <w:divBdr>
        <w:top w:val="none" w:sz="0" w:space="0" w:color="auto"/>
        <w:left w:val="none" w:sz="0" w:space="0" w:color="auto"/>
        <w:bottom w:val="none" w:sz="0" w:space="0" w:color="auto"/>
        <w:right w:val="none" w:sz="0" w:space="0" w:color="auto"/>
      </w:divBdr>
    </w:div>
    <w:div w:id="1235124052">
      <w:marLeft w:val="0"/>
      <w:marRight w:val="0"/>
      <w:marTop w:val="0"/>
      <w:marBottom w:val="0"/>
      <w:divBdr>
        <w:top w:val="none" w:sz="0" w:space="0" w:color="auto"/>
        <w:left w:val="none" w:sz="0" w:space="0" w:color="auto"/>
        <w:bottom w:val="none" w:sz="0" w:space="0" w:color="auto"/>
        <w:right w:val="none" w:sz="0" w:space="0" w:color="auto"/>
      </w:divBdr>
    </w:div>
    <w:div w:id="1235124053">
      <w:marLeft w:val="0"/>
      <w:marRight w:val="0"/>
      <w:marTop w:val="0"/>
      <w:marBottom w:val="0"/>
      <w:divBdr>
        <w:top w:val="none" w:sz="0" w:space="0" w:color="auto"/>
        <w:left w:val="none" w:sz="0" w:space="0" w:color="auto"/>
        <w:bottom w:val="none" w:sz="0" w:space="0" w:color="auto"/>
        <w:right w:val="none" w:sz="0" w:space="0" w:color="auto"/>
      </w:divBdr>
    </w:div>
    <w:div w:id="1235124054">
      <w:marLeft w:val="0"/>
      <w:marRight w:val="0"/>
      <w:marTop w:val="0"/>
      <w:marBottom w:val="0"/>
      <w:divBdr>
        <w:top w:val="none" w:sz="0" w:space="0" w:color="auto"/>
        <w:left w:val="none" w:sz="0" w:space="0" w:color="auto"/>
        <w:bottom w:val="none" w:sz="0" w:space="0" w:color="auto"/>
        <w:right w:val="none" w:sz="0" w:space="0" w:color="auto"/>
      </w:divBdr>
    </w:div>
    <w:div w:id="1235124055">
      <w:marLeft w:val="0"/>
      <w:marRight w:val="0"/>
      <w:marTop w:val="0"/>
      <w:marBottom w:val="0"/>
      <w:divBdr>
        <w:top w:val="none" w:sz="0" w:space="0" w:color="auto"/>
        <w:left w:val="none" w:sz="0" w:space="0" w:color="auto"/>
        <w:bottom w:val="none" w:sz="0" w:space="0" w:color="auto"/>
        <w:right w:val="none" w:sz="0" w:space="0" w:color="auto"/>
      </w:divBdr>
    </w:div>
    <w:div w:id="1235124056">
      <w:marLeft w:val="0"/>
      <w:marRight w:val="0"/>
      <w:marTop w:val="0"/>
      <w:marBottom w:val="0"/>
      <w:divBdr>
        <w:top w:val="none" w:sz="0" w:space="0" w:color="auto"/>
        <w:left w:val="none" w:sz="0" w:space="0" w:color="auto"/>
        <w:bottom w:val="none" w:sz="0" w:space="0" w:color="auto"/>
        <w:right w:val="none" w:sz="0" w:space="0" w:color="auto"/>
      </w:divBdr>
    </w:div>
    <w:div w:id="1235124058">
      <w:marLeft w:val="0"/>
      <w:marRight w:val="0"/>
      <w:marTop w:val="0"/>
      <w:marBottom w:val="0"/>
      <w:divBdr>
        <w:top w:val="none" w:sz="0" w:space="0" w:color="auto"/>
        <w:left w:val="none" w:sz="0" w:space="0" w:color="auto"/>
        <w:bottom w:val="none" w:sz="0" w:space="0" w:color="auto"/>
        <w:right w:val="none" w:sz="0" w:space="0" w:color="auto"/>
      </w:divBdr>
    </w:div>
    <w:div w:id="1235124059">
      <w:marLeft w:val="0"/>
      <w:marRight w:val="0"/>
      <w:marTop w:val="0"/>
      <w:marBottom w:val="0"/>
      <w:divBdr>
        <w:top w:val="none" w:sz="0" w:space="0" w:color="auto"/>
        <w:left w:val="none" w:sz="0" w:space="0" w:color="auto"/>
        <w:bottom w:val="none" w:sz="0" w:space="0" w:color="auto"/>
        <w:right w:val="none" w:sz="0" w:space="0" w:color="auto"/>
      </w:divBdr>
    </w:div>
    <w:div w:id="1235124060">
      <w:marLeft w:val="0"/>
      <w:marRight w:val="0"/>
      <w:marTop w:val="0"/>
      <w:marBottom w:val="0"/>
      <w:divBdr>
        <w:top w:val="none" w:sz="0" w:space="0" w:color="auto"/>
        <w:left w:val="none" w:sz="0" w:space="0" w:color="auto"/>
        <w:bottom w:val="none" w:sz="0" w:space="0" w:color="auto"/>
        <w:right w:val="none" w:sz="0" w:space="0" w:color="auto"/>
      </w:divBdr>
    </w:div>
    <w:div w:id="1235124061">
      <w:marLeft w:val="0"/>
      <w:marRight w:val="0"/>
      <w:marTop w:val="0"/>
      <w:marBottom w:val="0"/>
      <w:divBdr>
        <w:top w:val="none" w:sz="0" w:space="0" w:color="auto"/>
        <w:left w:val="none" w:sz="0" w:space="0" w:color="auto"/>
        <w:bottom w:val="none" w:sz="0" w:space="0" w:color="auto"/>
        <w:right w:val="none" w:sz="0" w:space="0" w:color="auto"/>
      </w:divBdr>
    </w:div>
    <w:div w:id="1235124062">
      <w:marLeft w:val="0"/>
      <w:marRight w:val="0"/>
      <w:marTop w:val="0"/>
      <w:marBottom w:val="0"/>
      <w:divBdr>
        <w:top w:val="none" w:sz="0" w:space="0" w:color="auto"/>
        <w:left w:val="none" w:sz="0" w:space="0" w:color="auto"/>
        <w:bottom w:val="none" w:sz="0" w:space="0" w:color="auto"/>
        <w:right w:val="none" w:sz="0" w:space="0" w:color="auto"/>
      </w:divBdr>
    </w:div>
    <w:div w:id="1235124063">
      <w:marLeft w:val="0"/>
      <w:marRight w:val="0"/>
      <w:marTop w:val="0"/>
      <w:marBottom w:val="0"/>
      <w:divBdr>
        <w:top w:val="none" w:sz="0" w:space="0" w:color="auto"/>
        <w:left w:val="none" w:sz="0" w:space="0" w:color="auto"/>
        <w:bottom w:val="none" w:sz="0" w:space="0" w:color="auto"/>
        <w:right w:val="none" w:sz="0" w:space="0" w:color="auto"/>
      </w:divBdr>
    </w:div>
    <w:div w:id="1235124065">
      <w:marLeft w:val="0"/>
      <w:marRight w:val="0"/>
      <w:marTop w:val="0"/>
      <w:marBottom w:val="0"/>
      <w:divBdr>
        <w:top w:val="none" w:sz="0" w:space="0" w:color="auto"/>
        <w:left w:val="none" w:sz="0" w:space="0" w:color="auto"/>
        <w:bottom w:val="none" w:sz="0" w:space="0" w:color="auto"/>
        <w:right w:val="none" w:sz="0" w:space="0" w:color="auto"/>
      </w:divBdr>
      <w:divsChild>
        <w:div w:id="1235123984">
          <w:marLeft w:val="0"/>
          <w:marRight w:val="60"/>
          <w:marTop w:val="0"/>
          <w:marBottom w:val="0"/>
          <w:divBdr>
            <w:top w:val="none" w:sz="0" w:space="0" w:color="auto"/>
            <w:left w:val="none" w:sz="0" w:space="0" w:color="auto"/>
            <w:bottom w:val="none" w:sz="0" w:space="0" w:color="auto"/>
            <w:right w:val="none" w:sz="0" w:space="0" w:color="auto"/>
          </w:divBdr>
        </w:div>
        <w:div w:id="1235124057">
          <w:marLeft w:val="0"/>
          <w:marRight w:val="60"/>
          <w:marTop w:val="0"/>
          <w:marBottom w:val="0"/>
          <w:divBdr>
            <w:top w:val="none" w:sz="0" w:space="0" w:color="auto"/>
            <w:left w:val="none" w:sz="0" w:space="0" w:color="auto"/>
            <w:bottom w:val="none" w:sz="0" w:space="0" w:color="auto"/>
            <w:right w:val="none" w:sz="0" w:space="0" w:color="auto"/>
          </w:divBdr>
        </w:div>
      </w:divsChild>
    </w:div>
    <w:div w:id="1235124066">
      <w:marLeft w:val="0"/>
      <w:marRight w:val="0"/>
      <w:marTop w:val="0"/>
      <w:marBottom w:val="0"/>
      <w:divBdr>
        <w:top w:val="none" w:sz="0" w:space="0" w:color="auto"/>
        <w:left w:val="none" w:sz="0" w:space="0" w:color="auto"/>
        <w:bottom w:val="none" w:sz="0" w:space="0" w:color="auto"/>
        <w:right w:val="none" w:sz="0" w:space="0" w:color="auto"/>
      </w:divBdr>
    </w:div>
    <w:div w:id="1235124067">
      <w:marLeft w:val="0"/>
      <w:marRight w:val="0"/>
      <w:marTop w:val="0"/>
      <w:marBottom w:val="0"/>
      <w:divBdr>
        <w:top w:val="none" w:sz="0" w:space="0" w:color="auto"/>
        <w:left w:val="none" w:sz="0" w:space="0" w:color="auto"/>
        <w:bottom w:val="none" w:sz="0" w:space="0" w:color="auto"/>
        <w:right w:val="none" w:sz="0" w:space="0" w:color="auto"/>
      </w:divBdr>
    </w:div>
    <w:div w:id="1235124068">
      <w:marLeft w:val="0"/>
      <w:marRight w:val="0"/>
      <w:marTop w:val="0"/>
      <w:marBottom w:val="0"/>
      <w:divBdr>
        <w:top w:val="none" w:sz="0" w:space="0" w:color="auto"/>
        <w:left w:val="none" w:sz="0" w:space="0" w:color="auto"/>
        <w:bottom w:val="none" w:sz="0" w:space="0" w:color="auto"/>
        <w:right w:val="none" w:sz="0" w:space="0" w:color="auto"/>
      </w:divBdr>
    </w:div>
    <w:div w:id="1235124069">
      <w:marLeft w:val="0"/>
      <w:marRight w:val="0"/>
      <w:marTop w:val="0"/>
      <w:marBottom w:val="0"/>
      <w:divBdr>
        <w:top w:val="none" w:sz="0" w:space="0" w:color="auto"/>
        <w:left w:val="none" w:sz="0" w:space="0" w:color="auto"/>
        <w:bottom w:val="none" w:sz="0" w:space="0" w:color="auto"/>
        <w:right w:val="none" w:sz="0" w:space="0" w:color="auto"/>
      </w:divBdr>
    </w:div>
    <w:div w:id="1235124071">
      <w:marLeft w:val="0"/>
      <w:marRight w:val="0"/>
      <w:marTop w:val="0"/>
      <w:marBottom w:val="0"/>
      <w:divBdr>
        <w:top w:val="none" w:sz="0" w:space="0" w:color="auto"/>
        <w:left w:val="none" w:sz="0" w:space="0" w:color="auto"/>
        <w:bottom w:val="none" w:sz="0" w:space="0" w:color="auto"/>
        <w:right w:val="none" w:sz="0" w:space="0" w:color="auto"/>
      </w:divBdr>
    </w:div>
    <w:div w:id="1235124072">
      <w:marLeft w:val="0"/>
      <w:marRight w:val="0"/>
      <w:marTop w:val="0"/>
      <w:marBottom w:val="0"/>
      <w:divBdr>
        <w:top w:val="none" w:sz="0" w:space="0" w:color="auto"/>
        <w:left w:val="none" w:sz="0" w:space="0" w:color="auto"/>
        <w:bottom w:val="none" w:sz="0" w:space="0" w:color="auto"/>
        <w:right w:val="none" w:sz="0" w:space="0" w:color="auto"/>
      </w:divBdr>
    </w:div>
    <w:div w:id="1235124073">
      <w:marLeft w:val="0"/>
      <w:marRight w:val="0"/>
      <w:marTop w:val="0"/>
      <w:marBottom w:val="0"/>
      <w:divBdr>
        <w:top w:val="none" w:sz="0" w:space="0" w:color="auto"/>
        <w:left w:val="none" w:sz="0" w:space="0" w:color="auto"/>
        <w:bottom w:val="none" w:sz="0" w:space="0" w:color="auto"/>
        <w:right w:val="none" w:sz="0" w:space="0" w:color="auto"/>
      </w:divBdr>
    </w:div>
    <w:div w:id="1235124074">
      <w:marLeft w:val="0"/>
      <w:marRight w:val="0"/>
      <w:marTop w:val="0"/>
      <w:marBottom w:val="0"/>
      <w:divBdr>
        <w:top w:val="none" w:sz="0" w:space="0" w:color="auto"/>
        <w:left w:val="none" w:sz="0" w:space="0" w:color="auto"/>
        <w:bottom w:val="none" w:sz="0" w:space="0" w:color="auto"/>
        <w:right w:val="none" w:sz="0" w:space="0" w:color="auto"/>
      </w:divBdr>
    </w:div>
    <w:div w:id="1235124075">
      <w:marLeft w:val="0"/>
      <w:marRight w:val="0"/>
      <w:marTop w:val="0"/>
      <w:marBottom w:val="0"/>
      <w:divBdr>
        <w:top w:val="none" w:sz="0" w:space="0" w:color="auto"/>
        <w:left w:val="none" w:sz="0" w:space="0" w:color="auto"/>
        <w:bottom w:val="none" w:sz="0" w:space="0" w:color="auto"/>
        <w:right w:val="none" w:sz="0" w:space="0" w:color="auto"/>
      </w:divBdr>
    </w:div>
    <w:div w:id="1235124076">
      <w:marLeft w:val="0"/>
      <w:marRight w:val="0"/>
      <w:marTop w:val="0"/>
      <w:marBottom w:val="0"/>
      <w:divBdr>
        <w:top w:val="none" w:sz="0" w:space="0" w:color="auto"/>
        <w:left w:val="none" w:sz="0" w:space="0" w:color="auto"/>
        <w:bottom w:val="none" w:sz="0" w:space="0" w:color="auto"/>
        <w:right w:val="none" w:sz="0" w:space="0" w:color="auto"/>
      </w:divBdr>
    </w:div>
    <w:div w:id="1235124077">
      <w:marLeft w:val="0"/>
      <w:marRight w:val="0"/>
      <w:marTop w:val="0"/>
      <w:marBottom w:val="0"/>
      <w:divBdr>
        <w:top w:val="none" w:sz="0" w:space="0" w:color="auto"/>
        <w:left w:val="none" w:sz="0" w:space="0" w:color="auto"/>
        <w:bottom w:val="none" w:sz="0" w:space="0" w:color="auto"/>
        <w:right w:val="none" w:sz="0" w:space="0" w:color="auto"/>
      </w:divBdr>
    </w:div>
    <w:div w:id="1235124078">
      <w:marLeft w:val="0"/>
      <w:marRight w:val="0"/>
      <w:marTop w:val="0"/>
      <w:marBottom w:val="0"/>
      <w:divBdr>
        <w:top w:val="none" w:sz="0" w:space="0" w:color="auto"/>
        <w:left w:val="none" w:sz="0" w:space="0" w:color="auto"/>
        <w:bottom w:val="none" w:sz="0" w:space="0" w:color="auto"/>
        <w:right w:val="none" w:sz="0" w:space="0" w:color="auto"/>
      </w:divBdr>
    </w:div>
    <w:div w:id="1235124079">
      <w:marLeft w:val="0"/>
      <w:marRight w:val="0"/>
      <w:marTop w:val="0"/>
      <w:marBottom w:val="0"/>
      <w:divBdr>
        <w:top w:val="none" w:sz="0" w:space="0" w:color="auto"/>
        <w:left w:val="none" w:sz="0" w:space="0" w:color="auto"/>
        <w:bottom w:val="none" w:sz="0" w:space="0" w:color="auto"/>
        <w:right w:val="none" w:sz="0" w:space="0" w:color="auto"/>
      </w:divBdr>
    </w:div>
    <w:div w:id="1235124080">
      <w:marLeft w:val="0"/>
      <w:marRight w:val="0"/>
      <w:marTop w:val="0"/>
      <w:marBottom w:val="0"/>
      <w:divBdr>
        <w:top w:val="none" w:sz="0" w:space="0" w:color="auto"/>
        <w:left w:val="none" w:sz="0" w:space="0" w:color="auto"/>
        <w:bottom w:val="none" w:sz="0" w:space="0" w:color="auto"/>
        <w:right w:val="none" w:sz="0" w:space="0" w:color="auto"/>
      </w:divBdr>
    </w:div>
    <w:div w:id="1235124081">
      <w:marLeft w:val="0"/>
      <w:marRight w:val="0"/>
      <w:marTop w:val="0"/>
      <w:marBottom w:val="0"/>
      <w:divBdr>
        <w:top w:val="none" w:sz="0" w:space="0" w:color="auto"/>
        <w:left w:val="none" w:sz="0" w:space="0" w:color="auto"/>
        <w:bottom w:val="none" w:sz="0" w:space="0" w:color="auto"/>
        <w:right w:val="none" w:sz="0" w:space="0" w:color="auto"/>
      </w:divBdr>
    </w:div>
    <w:div w:id="1235124082">
      <w:marLeft w:val="0"/>
      <w:marRight w:val="0"/>
      <w:marTop w:val="0"/>
      <w:marBottom w:val="0"/>
      <w:divBdr>
        <w:top w:val="none" w:sz="0" w:space="0" w:color="auto"/>
        <w:left w:val="none" w:sz="0" w:space="0" w:color="auto"/>
        <w:bottom w:val="none" w:sz="0" w:space="0" w:color="auto"/>
        <w:right w:val="none" w:sz="0" w:space="0" w:color="auto"/>
      </w:divBdr>
    </w:div>
    <w:div w:id="1235124083">
      <w:marLeft w:val="0"/>
      <w:marRight w:val="0"/>
      <w:marTop w:val="0"/>
      <w:marBottom w:val="0"/>
      <w:divBdr>
        <w:top w:val="none" w:sz="0" w:space="0" w:color="auto"/>
        <w:left w:val="none" w:sz="0" w:space="0" w:color="auto"/>
        <w:bottom w:val="none" w:sz="0" w:space="0" w:color="auto"/>
        <w:right w:val="none" w:sz="0" w:space="0" w:color="auto"/>
      </w:divBdr>
    </w:div>
    <w:div w:id="1235124084">
      <w:marLeft w:val="0"/>
      <w:marRight w:val="0"/>
      <w:marTop w:val="0"/>
      <w:marBottom w:val="0"/>
      <w:divBdr>
        <w:top w:val="none" w:sz="0" w:space="0" w:color="auto"/>
        <w:left w:val="none" w:sz="0" w:space="0" w:color="auto"/>
        <w:bottom w:val="none" w:sz="0" w:space="0" w:color="auto"/>
        <w:right w:val="none" w:sz="0" w:space="0" w:color="auto"/>
      </w:divBdr>
    </w:div>
    <w:div w:id="1235124085">
      <w:marLeft w:val="0"/>
      <w:marRight w:val="0"/>
      <w:marTop w:val="0"/>
      <w:marBottom w:val="0"/>
      <w:divBdr>
        <w:top w:val="none" w:sz="0" w:space="0" w:color="auto"/>
        <w:left w:val="none" w:sz="0" w:space="0" w:color="auto"/>
        <w:bottom w:val="none" w:sz="0" w:space="0" w:color="auto"/>
        <w:right w:val="none" w:sz="0" w:space="0" w:color="auto"/>
      </w:divBdr>
    </w:div>
    <w:div w:id="1235124086">
      <w:marLeft w:val="0"/>
      <w:marRight w:val="0"/>
      <w:marTop w:val="0"/>
      <w:marBottom w:val="0"/>
      <w:divBdr>
        <w:top w:val="none" w:sz="0" w:space="0" w:color="auto"/>
        <w:left w:val="none" w:sz="0" w:space="0" w:color="auto"/>
        <w:bottom w:val="none" w:sz="0" w:space="0" w:color="auto"/>
        <w:right w:val="none" w:sz="0" w:space="0" w:color="auto"/>
      </w:divBdr>
    </w:div>
    <w:div w:id="1235124087">
      <w:marLeft w:val="0"/>
      <w:marRight w:val="0"/>
      <w:marTop w:val="0"/>
      <w:marBottom w:val="0"/>
      <w:divBdr>
        <w:top w:val="none" w:sz="0" w:space="0" w:color="auto"/>
        <w:left w:val="none" w:sz="0" w:space="0" w:color="auto"/>
        <w:bottom w:val="none" w:sz="0" w:space="0" w:color="auto"/>
        <w:right w:val="none" w:sz="0" w:space="0" w:color="auto"/>
      </w:divBdr>
    </w:div>
    <w:div w:id="1235124088">
      <w:marLeft w:val="0"/>
      <w:marRight w:val="0"/>
      <w:marTop w:val="0"/>
      <w:marBottom w:val="0"/>
      <w:divBdr>
        <w:top w:val="none" w:sz="0" w:space="0" w:color="auto"/>
        <w:left w:val="none" w:sz="0" w:space="0" w:color="auto"/>
        <w:bottom w:val="none" w:sz="0" w:space="0" w:color="auto"/>
        <w:right w:val="none" w:sz="0" w:space="0" w:color="auto"/>
      </w:divBdr>
    </w:div>
    <w:div w:id="1235124089">
      <w:marLeft w:val="0"/>
      <w:marRight w:val="0"/>
      <w:marTop w:val="0"/>
      <w:marBottom w:val="0"/>
      <w:divBdr>
        <w:top w:val="none" w:sz="0" w:space="0" w:color="auto"/>
        <w:left w:val="none" w:sz="0" w:space="0" w:color="auto"/>
        <w:bottom w:val="none" w:sz="0" w:space="0" w:color="auto"/>
        <w:right w:val="none" w:sz="0" w:space="0" w:color="auto"/>
      </w:divBdr>
    </w:div>
    <w:div w:id="1235124090">
      <w:marLeft w:val="0"/>
      <w:marRight w:val="0"/>
      <w:marTop w:val="0"/>
      <w:marBottom w:val="0"/>
      <w:divBdr>
        <w:top w:val="none" w:sz="0" w:space="0" w:color="auto"/>
        <w:left w:val="none" w:sz="0" w:space="0" w:color="auto"/>
        <w:bottom w:val="none" w:sz="0" w:space="0" w:color="auto"/>
        <w:right w:val="none" w:sz="0" w:space="0" w:color="auto"/>
      </w:divBdr>
    </w:div>
    <w:div w:id="1235124091">
      <w:marLeft w:val="0"/>
      <w:marRight w:val="0"/>
      <w:marTop w:val="0"/>
      <w:marBottom w:val="0"/>
      <w:divBdr>
        <w:top w:val="none" w:sz="0" w:space="0" w:color="auto"/>
        <w:left w:val="none" w:sz="0" w:space="0" w:color="auto"/>
        <w:bottom w:val="none" w:sz="0" w:space="0" w:color="auto"/>
        <w:right w:val="none" w:sz="0" w:space="0" w:color="auto"/>
      </w:divBdr>
    </w:div>
    <w:div w:id="1235124092">
      <w:marLeft w:val="0"/>
      <w:marRight w:val="0"/>
      <w:marTop w:val="0"/>
      <w:marBottom w:val="0"/>
      <w:divBdr>
        <w:top w:val="none" w:sz="0" w:space="0" w:color="auto"/>
        <w:left w:val="none" w:sz="0" w:space="0" w:color="auto"/>
        <w:bottom w:val="none" w:sz="0" w:space="0" w:color="auto"/>
        <w:right w:val="none" w:sz="0" w:space="0" w:color="auto"/>
      </w:divBdr>
    </w:div>
    <w:div w:id="1235124093">
      <w:marLeft w:val="0"/>
      <w:marRight w:val="0"/>
      <w:marTop w:val="0"/>
      <w:marBottom w:val="0"/>
      <w:divBdr>
        <w:top w:val="none" w:sz="0" w:space="0" w:color="auto"/>
        <w:left w:val="none" w:sz="0" w:space="0" w:color="auto"/>
        <w:bottom w:val="none" w:sz="0" w:space="0" w:color="auto"/>
        <w:right w:val="none" w:sz="0" w:space="0" w:color="auto"/>
      </w:divBdr>
    </w:div>
    <w:div w:id="1235124094">
      <w:marLeft w:val="0"/>
      <w:marRight w:val="0"/>
      <w:marTop w:val="0"/>
      <w:marBottom w:val="0"/>
      <w:divBdr>
        <w:top w:val="none" w:sz="0" w:space="0" w:color="auto"/>
        <w:left w:val="none" w:sz="0" w:space="0" w:color="auto"/>
        <w:bottom w:val="none" w:sz="0" w:space="0" w:color="auto"/>
        <w:right w:val="none" w:sz="0" w:space="0" w:color="auto"/>
      </w:divBdr>
    </w:div>
    <w:div w:id="1235124095">
      <w:marLeft w:val="0"/>
      <w:marRight w:val="0"/>
      <w:marTop w:val="0"/>
      <w:marBottom w:val="0"/>
      <w:divBdr>
        <w:top w:val="none" w:sz="0" w:space="0" w:color="auto"/>
        <w:left w:val="none" w:sz="0" w:space="0" w:color="auto"/>
        <w:bottom w:val="none" w:sz="0" w:space="0" w:color="auto"/>
        <w:right w:val="none" w:sz="0" w:space="0" w:color="auto"/>
      </w:divBdr>
    </w:div>
    <w:div w:id="1235124096">
      <w:marLeft w:val="0"/>
      <w:marRight w:val="0"/>
      <w:marTop w:val="0"/>
      <w:marBottom w:val="0"/>
      <w:divBdr>
        <w:top w:val="none" w:sz="0" w:space="0" w:color="auto"/>
        <w:left w:val="none" w:sz="0" w:space="0" w:color="auto"/>
        <w:bottom w:val="none" w:sz="0" w:space="0" w:color="auto"/>
        <w:right w:val="none" w:sz="0" w:space="0" w:color="auto"/>
      </w:divBdr>
    </w:div>
    <w:div w:id="1235124097">
      <w:marLeft w:val="0"/>
      <w:marRight w:val="0"/>
      <w:marTop w:val="0"/>
      <w:marBottom w:val="0"/>
      <w:divBdr>
        <w:top w:val="none" w:sz="0" w:space="0" w:color="auto"/>
        <w:left w:val="none" w:sz="0" w:space="0" w:color="auto"/>
        <w:bottom w:val="none" w:sz="0" w:space="0" w:color="auto"/>
        <w:right w:val="none" w:sz="0" w:space="0" w:color="auto"/>
      </w:divBdr>
    </w:div>
    <w:div w:id="1235124098">
      <w:marLeft w:val="0"/>
      <w:marRight w:val="0"/>
      <w:marTop w:val="0"/>
      <w:marBottom w:val="0"/>
      <w:divBdr>
        <w:top w:val="none" w:sz="0" w:space="0" w:color="auto"/>
        <w:left w:val="none" w:sz="0" w:space="0" w:color="auto"/>
        <w:bottom w:val="none" w:sz="0" w:space="0" w:color="auto"/>
        <w:right w:val="none" w:sz="0" w:space="0" w:color="auto"/>
      </w:divBdr>
    </w:div>
    <w:div w:id="1235124099">
      <w:marLeft w:val="0"/>
      <w:marRight w:val="0"/>
      <w:marTop w:val="0"/>
      <w:marBottom w:val="0"/>
      <w:divBdr>
        <w:top w:val="none" w:sz="0" w:space="0" w:color="auto"/>
        <w:left w:val="none" w:sz="0" w:space="0" w:color="auto"/>
        <w:bottom w:val="none" w:sz="0" w:space="0" w:color="auto"/>
        <w:right w:val="none" w:sz="0" w:space="0" w:color="auto"/>
      </w:divBdr>
    </w:div>
    <w:div w:id="1235124100">
      <w:marLeft w:val="0"/>
      <w:marRight w:val="0"/>
      <w:marTop w:val="0"/>
      <w:marBottom w:val="0"/>
      <w:divBdr>
        <w:top w:val="none" w:sz="0" w:space="0" w:color="auto"/>
        <w:left w:val="none" w:sz="0" w:space="0" w:color="auto"/>
        <w:bottom w:val="none" w:sz="0" w:space="0" w:color="auto"/>
        <w:right w:val="none" w:sz="0" w:space="0" w:color="auto"/>
      </w:divBdr>
    </w:div>
    <w:div w:id="1235124101">
      <w:marLeft w:val="0"/>
      <w:marRight w:val="0"/>
      <w:marTop w:val="0"/>
      <w:marBottom w:val="0"/>
      <w:divBdr>
        <w:top w:val="none" w:sz="0" w:space="0" w:color="auto"/>
        <w:left w:val="none" w:sz="0" w:space="0" w:color="auto"/>
        <w:bottom w:val="none" w:sz="0" w:space="0" w:color="auto"/>
        <w:right w:val="none" w:sz="0" w:space="0" w:color="auto"/>
      </w:divBdr>
    </w:div>
    <w:div w:id="1235124102">
      <w:marLeft w:val="0"/>
      <w:marRight w:val="0"/>
      <w:marTop w:val="0"/>
      <w:marBottom w:val="0"/>
      <w:divBdr>
        <w:top w:val="none" w:sz="0" w:space="0" w:color="auto"/>
        <w:left w:val="none" w:sz="0" w:space="0" w:color="auto"/>
        <w:bottom w:val="none" w:sz="0" w:space="0" w:color="auto"/>
        <w:right w:val="none" w:sz="0" w:space="0" w:color="auto"/>
      </w:divBdr>
    </w:div>
    <w:div w:id="1235124103">
      <w:marLeft w:val="0"/>
      <w:marRight w:val="0"/>
      <w:marTop w:val="0"/>
      <w:marBottom w:val="0"/>
      <w:divBdr>
        <w:top w:val="none" w:sz="0" w:space="0" w:color="auto"/>
        <w:left w:val="none" w:sz="0" w:space="0" w:color="auto"/>
        <w:bottom w:val="none" w:sz="0" w:space="0" w:color="auto"/>
        <w:right w:val="none" w:sz="0" w:space="0" w:color="auto"/>
      </w:divBdr>
    </w:div>
    <w:div w:id="1235124104">
      <w:marLeft w:val="0"/>
      <w:marRight w:val="0"/>
      <w:marTop w:val="0"/>
      <w:marBottom w:val="0"/>
      <w:divBdr>
        <w:top w:val="none" w:sz="0" w:space="0" w:color="auto"/>
        <w:left w:val="none" w:sz="0" w:space="0" w:color="auto"/>
        <w:bottom w:val="none" w:sz="0" w:space="0" w:color="auto"/>
        <w:right w:val="none" w:sz="0" w:space="0" w:color="auto"/>
      </w:divBdr>
    </w:div>
    <w:div w:id="1235124105">
      <w:marLeft w:val="0"/>
      <w:marRight w:val="0"/>
      <w:marTop w:val="0"/>
      <w:marBottom w:val="0"/>
      <w:divBdr>
        <w:top w:val="none" w:sz="0" w:space="0" w:color="auto"/>
        <w:left w:val="none" w:sz="0" w:space="0" w:color="auto"/>
        <w:bottom w:val="none" w:sz="0" w:space="0" w:color="auto"/>
        <w:right w:val="none" w:sz="0" w:space="0" w:color="auto"/>
      </w:divBdr>
    </w:div>
    <w:div w:id="1235124106">
      <w:marLeft w:val="0"/>
      <w:marRight w:val="0"/>
      <w:marTop w:val="0"/>
      <w:marBottom w:val="0"/>
      <w:divBdr>
        <w:top w:val="none" w:sz="0" w:space="0" w:color="auto"/>
        <w:left w:val="none" w:sz="0" w:space="0" w:color="auto"/>
        <w:bottom w:val="none" w:sz="0" w:space="0" w:color="auto"/>
        <w:right w:val="none" w:sz="0" w:space="0" w:color="auto"/>
      </w:divBdr>
    </w:div>
    <w:div w:id="1235124107">
      <w:marLeft w:val="0"/>
      <w:marRight w:val="0"/>
      <w:marTop w:val="0"/>
      <w:marBottom w:val="0"/>
      <w:divBdr>
        <w:top w:val="none" w:sz="0" w:space="0" w:color="auto"/>
        <w:left w:val="none" w:sz="0" w:space="0" w:color="auto"/>
        <w:bottom w:val="none" w:sz="0" w:space="0" w:color="auto"/>
        <w:right w:val="none" w:sz="0" w:space="0" w:color="auto"/>
      </w:divBdr>
    </w:div>
    <w:div w:id="1235124109">
      <w:marLeft w:val="0"/>
      <w:marRight w:val="0"/>
      <w:marTop w:val="0"/>
      <w:marBottom w:val="0"/>
      <w:divBdr>
        <w:top w:val="none" w:sz="0" w:space="0" w:color="auto"/>
        <w:left w:val="none" w:sz="0" w:space="0" w:color="auto"/>
        <w:bottom w:val="none" w:sz="0" w:space="0" w:color="auto"/>
        <w:right w:val="none" w:sz="0" w:space="0" w:color="auto"/>
      </w:divBdr>
    </w:div>
    <w:div w:id="1235124110">
      <w:marLeft w:val="0"/>
      <w:marRight w:val="0"/>
      <w:marTop w:val="0"/>
      <w:marBottom w:val="0"/>
      <w:divBdr>
        <w:top w:val="none" w:sz="0" w:space="0" w:color="auto"/>
        <w:left w:val="none" w:sz="0" w:space="0" w:color="auto"/>
        <w:bottom w:val="none" w:sz="0" w:space="0" w:color="auto"/>
        <w:right w:val="none" w:sz="0" w:space="0" w:color="auto"/>
      </w:divBdr>
    </w:div>
    <w:div w:id="1235124111">
      <w:marLeft w:val="0"/>
      <w:marRight w:val="0"/>
      <w:marTop w:val="0"/>
      <w:marBottom w:val="0"/>
      <w:divBdr>
        <w:top w:val="none" w:sz="0" w:space="0" w:color="auto"/>
        <w:left w:val="none" w:sz="0" w:space="0" w:color="auto"/>
        <w:bottom w:val="none" w:sz="0" w:space="0" w:color="auto"/>
        <w:right w:val="none" w:sz="0" w:space="0" w:color="auto"/>
      </w:divBdr>
    </w:div>
    <w:div w:id="1235124114">
      <w:marLeft w:val="0"/>
      <w:marRight w:val="0"/>
      <w:marTop w:val="0"/>
      <w:marBottom w:val="0"/>
      <w:divBdr>
        <w:top w:val="none" w:sz="0" w:space="0" w:color="auto"/>
        <w:left w:val="none" w:sz="0" w:space="0" w:color="auto"/>
        <w:bottom w:val="none" w:sz="0" w:space="0" w:color="auto"/>
        <w:right w:val="none" w:sz="0" w:space="0" w:color="auto"/>
      </w:divBdr>
    </w:div>
    <w:div w:id="1235124116">
      <w:marLeft w:val="0"/>
      <w:marRight w:val="0"/>
      <w:marTop w:val="0"/>
      <w:marBottom w:val="0"/>
      <w:divBdr>
        <w:top w:val="none" w:sz="0" w:space="0" w:color="auto"/>
        <w:left w:val="none" w:sz="0" w:space="0" w:color="auto"/>
        <w:bottom w:val="none" w:sz="0" w:space="0" w:color="auto"/>
        <w:right w:val="none" w:sz="0" w:space="0" w:color="auto"/>
      </w:divBdr>
    </w:div>
    <w:div w:id="1235124117">
      <w:marLeft w:val="0"/>
      <w:marRight w:val="0"/>
      <w:marTop w:val="0"/>
      <w:marBottom w:val="0"/>
      <w:divBdr>
        <w:top w:val="none" w:sz="0" w:space="0" w:color="auto"/>
        <w:left w:val="none" w:sz="0" w:space="0" w:color="auto"/>
        <w:bottom w:val="none" w:sz="0" w:space="0" w:color="auto"/>
        <w:right w:val="none" w:sz="0" w:space="0" w:color="auto"/>
      </w:divBdr>
    </w:div>
    <w:div w:id="1235124118">
      <w:marLeft w:val="0"/>
      <w:marRight w:val="0"/>
      <w:marTop w:val="0"/>
      <w:marBottom w:val="0"/>
      <w:divBdr>
        <w:top w:val="none" w:sz="0" w:space="0" w:color="auto"/>
        <w:left w:val="none" w:sz="0" w:space="0" w:color="auto"/>
        <w:bottom w:val="none" w:sz="0" w:space="0" w:color="auto"/>
        <w:right w:val="none" w:sz="0" w:space="0" w:color="auto"/>
      </w:divBdr>
    </w:div>
    <w:div w:id="1235124119">
      <w:marLeft w:val="0"/>
      <w:marRight w:val="0"/>
      <w:marTop w:val="0"/>
      <w:marBottom w:val="0"/>
      <w:divBdr>
        <w:top w:val="none" w:sz="0" w:space="0" w:color="auto"/>
        <w:left w:val="none" w:sz="0" w:space="0" w:color="auto"/>
        <w:bottom w:val="none" w:sz="0" w:space="0" w:color="auto"/>
        <w:right w:val="none" w:sz="0" w:space="0" w:color="auto"/>
      </w:divBdr>
    </w:div>
    <w:div w:id="1235124120">
      <w:marLeft w:val="0"/>
      <w:marRight w:val="0"/>
      <w:marTop w:val="0"/>
      <w:marBottom w:val="0"/>
      <w:divBdr>
        <w:top w:val="none" w:sz="0" w:space="0" w:color="auto"/>
        <w:left w:val="none" w:sz="0" w:space="0" w:color="auto"/>
        <w:bottom w:val="none" w:sz="0" w:space="0" w:color="auto"/>
        <w:right w:val="none" w:sz="0" w:space="0" w:color="auto"/>
      </w:divBdr>
    </w:div>
    <w:div w:id="1235124121">
      <w:marLeft w:val="0"/>
      <w:marRight w:val="0"/>
      <w:marTop w:val="0"/>
      <w:marBottom w:val="0"/>
      <w:divBdr>
        <w:top w:val="none" w:sz="0" w:space="0" w:color="auto"/>
        <w:left w:val="none" w:sz="0" w:space="0" w:color="auto"/>
        <w:bottom w:val="none" w:sz="0" w:space="0" w:color="auto"/>
        <w:right w:val="none" w:sz="0" w:space="0" w:color="auto"/>
      </w:divBdr>
    </w:div>
    <w:div w:id="1235124122">
      <w:marLeft w:val="0"/>
      <w:marRight w:val="0"/>
      <w:marTop w:val="0"/>
      <w:marBottom w:val="0"/>
      <w:divBdr>
        <w:top w:val="none" w:sz="0" w:space="0" w:color="auto"/>
        <w:left w:val="none" w:sz="0" w:space="0" w:color="auto"/>
        <w:bottom w:val="none" w:sz="0" w:space="0" w:color="auto"/>
        <w:right w:val="none" w:sz="0" w:space="0" w:color="auto"/>
      </w:divBdr>
    </w:div>
    <w:div w:id="1235124123">
      <w:marLeft w:val="0"/>
      <w:marRight w:val="0"/>
      <w:marTop w:val="0"/>
      <w:marBottom w:val="0"/>
      <w:divBdr>
        <w:top w:val="none" w:sz="0" w:space="0" w:color="auto"/>
        <w:left w:val="none" w:sz="0" w:space="0" w:color="auto"/>
        <w:bottom w:val="none" w:sz="0" w:space="0" w:color="auto"/>
        <w:right w:val="none" w:sz="0" w:space="0" w:color="auto"/>
      </w:divBdr>
    </w:div>
    <w:div w:id="1235124124">
      <w:marLeft w:val="0"/>
      <w:marRight w:val="0"/>
      <w:marTop w:val="0"/>
      <w:marBottom w:val="0"/>
      <w:divBdr>
        <w:top w:val="none" w:sz="0" w:space="0" w:color="auto"/>
        <w:left w:val="none" w:sz="0" w:space="0" w:color="auto"/>
        <w:bottom w:val="none" w:sz="0" w:space="0" w:color="auto"/>
        <w:right w:val="none" w:sz="0" w:space="0" w:color="auto"/>
      </w:divBdr>
    </w:div>
    <w:div w:id="1235124125">
      <w:marLeft w:val="0"/>
      <w:marRight w:val="0"/>
      <w:marTop w:val="0"/>
      <w:marBottom w:val="0"/>
      <w:divBdr>
        <w:top w:val="none" w:sz="0" w:space="0" w:color="auto"/>
        <w:left w:val="none" w:sz="0" w:space="0" w:color="auto"/>
        <w:bottom w:val="none" w:sz="0" w:space="0" w:color="auto"/>
        <w:right w:val="none" w:sz="0" w:space="0" w:color="auto"/>
      </w:divBdr>
    </w:div>
    <w:div w:id="1235124126">
      <w:marLeft w:val="0"/>
      <w:marRight w:val="0"/>
      <w:marTop w:val="0"/>
      <w:marBottom w:val="0"/>
      <w:divBdr>
        <w:top w:val="none" w:sz="0" w:space="0" w:color="auto"/>
        <w:left w:val="none" w:sz="0" w:space="0" w:color="auto"/>
        <w:bottom w:val="none" w:sz="0" w:space="0" w:color="auto"/>
        <w:right w:val="none" w:sz="0" w:space="0" w:color="auto"/>
      </w:divBdr>
      <w:divsChild>
        <w:div w:id="1235124023">
          <w:marLeft w:val="0"/>
          <w:marRight w:val="0"/>
          <w:marTop w:val="0"/>
          <w:marBottom w:val="0"/>
          <w:divBdr>
            <w:top w:val="none" w:sz="0" w:space="0" w:color="auto"/>
            <w:left w:val="none" w:sz="0" w:space="0" w:color="auto"/>
            <w:bottom w:val="none" w:sz="0" w:space="0" w:color="auto"/>
            <w:right w:val="none" w:sz="0" w:space="0" w:color="auto"/>
          </w:divBdr>
        </w:div>
        <w:div w:id="1235124042">
          <w:marLeft w:val="0"/>
          <w:marRight w:val="0"/>
          <w:marTop w:val="0"/>
          <w:marBottom w:val="0"/>
          <w:divBdr>
            <w:top w:val="none" w:sz="0" w:space="0" w:color="auto"/>
            <w:left w:val="none" w:sz="0" w:space="0" w:color="auto"/>
            <w:bottom w:val="none" w:sz="0" w:space="0" w:color="auto"/>
            <w:right w:val="none" w:sz="0" w:space="0" w:color="auto"/>
          </w:divBdr>
        </w:div>
      </w:divsChild>
    </w:div>
    <w:div w:id="1235124127">
      <w:marLeft w:val="0"/>
      <w:marRight w:val="0"/>
      <w:marTop w:val="0"/>
      <w:marBottom w:val="0"/>
      <w:divBdr>
        <w:top w:val="none" w:sz="0" w:space="0" w:color="auto"/>
        <w:left w:val="none" w:sz="0" w:space="0" w:color="auto"/>
        <w:bottom w:val="none" w:sz="0" w:space="0" w:color="auto"/>
        <w:right w:val="none" w:sz="0" w:space="0" w:color="auto"/>
      </w:divBdr>
    </w:div>
    <w:div w:id="1235124128">
      <w:marLeft w:val="0"/>
      <w:marRight w:val="0"/>
      <w:marTop w:val="0"/>
      <w:marBottom w:val="0"/>
      <w:divBdr>
        <w:top w:val="none" w:sz="0" w:space="0" w:color="auto"/>
        <w:left w:val="none" w:sz="0" w:space="0" w:color="auto"/>
        <w:bottom w:val="none" w:sz="0" w:space="0" w:color="auto"/>
        <w:right w:val="none" w:sz="0" w:space="0" w:color="auto"/>
      </w:divBdr>
    </w:div>
    <w:div w:id="1235124129">
      <w:marLeft w:val="0"/>
      <w:marRight w:val="0"/>
      <w:marTop w:val="0"/>
      <w:marBottom w:val="0"/>
      <w:divBdr>
        <w:top w:val="none" w:sz="0" w:space="0" w:color="auto"/>
        <w:left w:val="none" w:sz="0" w:space="0" w:color="auto"/>
        <w:bottom w:val="none" w:sz="0" w:space="0" w:color="auto"/>
        <w:right w:val="none" w:sz="0" w:space="0" w:color="auto"/>
      </w:divBdr>
    </w:div>
    <w:div w:id="1235124130">
      <w:marLeft w:val="0"/>
      <w:marRight w:val="0"/>
      <w:marTop w:val="0"/>
      <w:marBottom w:val="0"/>
      <w:divBdr>
        <w:top w:val="none" w:sz="0" w:space="0" w:color="auto"/>
        <w:left w:val="none" w:sz="0" w:space="0" w:color="auto"/>
        <w:bottom w:val="none" w:sz="0" w:space="0" w:color="auto"/>
        <w:right w:val="none" w:sz="0" w:space="0" w:color="auto"/>
      </w:divBdr>
    </w:div>
    <w:div w:id="1235124131">
      <w:marLeft w:val="0"/>
      <w:marRight w:val="0"/>
      <w:marTop w:val="0"/>
      <w:marBottom w:val="0"/>
      <w:divBdr>
        <w:top w:val="none" w:sz="0" w:space="0" w:color="auto"/>
        <w:left w:val="none" w:sz="0" w:space="0" w:color="auto"/>
        <w:bottom w:val="none" w:sz="0" w:space="0" w:color="auto"/>
        <w:right w:val="none" w:sz="0" w:space="0" w:color="auto"/>
      </w:divBdr>
    </w:div>
    <w:div w:id="1235124132">
      <w:marLeft w:val="0"/>
      <w:marRight w:val="0"/>
      <w:marTop w:val="0"/>
      <w:marBottom w:val="0"/>
      <w:divBdr>
        <w:top w:val="none" w:sz="0" w:space="0" w:color="auto"/>
        <w:left w:val="none" w:sz="0" w:space="0" w:color="auto"/>
        <w:bottom w:val="none" w:sz="0" w:space="0" w:color="auto"/>
        <w:right w:val="none" w:sz="0" w:space="0" w:color="auto"/>
      </w:divBdr>
    </w:div>
    <w:div w:id="1235124133">
      <w:marLeft w:val="0"/>
      <w:marRight w:val="0"/>
      <w:marTop w:val="0"/>
      <w:marBottom w:val="0"/>
      <w:divBdr>
        <w:top w:val="none" w:sz="0" w:space="0" w:color="auto"/>
        <w:left w:val="none" w:sz="0" w:space="0" w:color="auto"/>
        <w:bottom w:val="none" w:sz="0" w:space="0" w:color="auto"/>
        <w:right w:val="none" w:sz="0" w:space="0" w:color="auto"/>
      </w:divBdr>
    </w:div>
    <w:div w:id="1235124134">
      <w:marLeft w:val="0"/>
      <w:marRight w:val="0"/>
      <w:marTop w:val="0"/>
      <w:marBottom w:val="0"/>
      <w:divBdr>
        <w:top w:val="none" w:sz="0" w:space="0" w:color="auto"/>
        <w:left w:val="none" w:sz="0" w:space="0" w:color="auto"/>
        <w:bottom w:val="none" w:sz="0" w:space="0" w:color="auto"/>
        <w:right w:val="none" w:sz="0" w:space="0" w:color="auto"/>
      </w:divBdr>
    </w:div>
    <w:div w:id="1235124135">
      <w:marLeft w:val="0"/>
      <w:marRight w:val="0"/>
      <w:marTop w:val="0"/>
      <w:marBottom w:val="0"/>
      <w:divBdr>
        <w:top w:val="none" w:sz="0" w:space="0" w:color="auto"/>
        <w:left w:val="none" w:sz="0" w:space="0" w:color="auto"/>
        <w:bottom w:val="none" w:sz="0" w:space="0" w:color="auto"/>
        <w:right w:val="none" w:sz="0" w:space="0" w:color="auto"/>
      </w:divBdr>
    </w:div>
    <w:div w:id="1235124136">
      <w:marLeft w:val="0"/>
      <w:marRight w:val="0"/>
      <w:marTop w:val="0"/>
      <w:marBottom w:val="0"/>
      <w:divBdr>
        <w:top w:val="none" w:sz="0" w:space="0" w:color="auto"/>
        <w:left w:val="none" w:sz="0" w:space="0" w:color="auto"/>
        <w:bottom w:val="none" w:sz="0" w:space="0" w:color="auto"/>
        <w:right w:val="none" w:sz="0" w:space="0" w:color="auto"/>
      </w:divBdr>
    </w:div>
    <w:div w:id="1235124137">
      <w:marLeft w:val="0"/>
      <w:marRight w:val="0"/>
      <w:marTop w:val="0"/>
      <w:marBottom w:val="0"/>
      <w:divBdr>
        <w:top w:val="none" w:sz="0" w:space="0" w:color="auto"/>
        <w:left w:val="none" w:sz="0" w:space="0" w:color="auto"/>
        <w:bottom w:val="none" w:sz="0" w:space="0" w:color="auto"/>
        <w:right w:val="none" w:sz="0" w:space="0" w:color="auto"/>
      </w:divBdr>
    </w:div>
    <w:div w:id="1235124138">
      <w:marLeft w:val="0"/>
      <w:marRight w:val="0"/>
      <w:marTop w:val="0"/>
      <w:marBottom w:val="0"/>
      <w:divBdr>
        <w:top w:val="none" w:sz="0" w:space="0" w:color="auto"/>
        <w:left w:val="none" w:sz="0" w:space="0" w:color="auto"/>
        <w:bottom w:val="none" w:sz="0" w:space="0" w:color="auto"/>
        <w:right w:val="none" w:sz="0" w:space="0" w:color="auto"/>
      </w:divBdr>
    </w:div>
    <w:div w:id="1235124139">
      <w:marLeft w:val="0"/>
      <w:marRight w:val="0"/>
      <w:marTop w:val="0"/>
      <w:marBottom w:val="0"/>
      <w:divBdr>
        <w:top w:val="none" w:sz="0" w:space="0" w:color="auto"/>
        <w:left w:val="none" w:sz="0" w:space="0" w:color="auto"/>
        <w:bottom w:val="none" w:sz="0" w:space="0" w:color="auto"/>
        <w:right w:val="none" w:sz="0" w:space="0" w:color="auto"/>
      </w:divBdr>
    </w:div>
    <w:div w:id="1235124140">
      <w:marLeft w:val="0"/>
      <w:marRight w:val="0"/>
      <w:marTop w:val="0"/>
      <w:marBottom w:val="0"/>
      <w:divBdr>
        <w:top w:val="none" w:sz="0" w:space="0" w:color="auto"/>
        <w:left w:val="none" w:sz="0" w:space="0" w:color="auto"/>
        <w:bottom w:val="none" w:sz="0" w:space="0" w:color="auto"/>
        <w:right w:val="none" w:sz="0" w:space="0" w:color="auto"/>
      </w:divBdr>
    </w:div>
    <w:div w:id="1235124141">
      <w:marLeft w:val="0"/>
      <w:marRight w:val="0"/>
      <w:marTop w:val="0"/>
      <w:marBottom w:val="0"/>
      <w:divBdr>
        <w:top w:val="none" w:sz="0" w:space="0" w:color="auto"/>
        <w:left w:val="none" w:sz="0" w:space="0" w:color="auto"/>
        <w:bottom w:val="none" w:sz="0" w:space="0" w:color="auto"/>
        <w:right w:val="none" w:sz="0" w:space="0" w:color="auto"/>
      </w:divBdr>
    </w:div>
    <w:div w:id="1235124142">
      <w:marLeft w:val="0"/>
      <w:marRight w:val="0"/>
      <w:marTop w:val="0"/>
      <w:marBottom w:val="0"/>
      <w:divBdr>
        <w:top w:val="none" w:sz="0" w:space="0" w:color="auto"/>
        <w:left w:val="none" w:sz="0" w:space="0" w:color="auto"/>
        <w:bottom w:val="none" w:sz="0" w:space="0" w:color="auto"/>
        <w:right w:val="none" w:sz="0" w:space="0" w:color="auto"/>
      </w:divBdr>
    </w:div>
    <w:div w:id="1235124143">
      <w:marLeft w:val="0"/>
      <w:marRight w:val="0"/>
      <w:marTop w:val="0"/>
      <w:marBottom w:val="0"/>
      <w:divBdr>
        <w:top w:val="none" w:sz="0" w:space="0" w:color="auto"/>
        <w:left w:val="none" w:sz="0" w:space="0" w:color="auto"/>
        <w:bottom w:val="none" w:sz="0" w:space="0" w:color="auto"/>
        <w:right w:val="none" w:sz="0" w:space="0" w:color="auto"/>
      </w:divBdr>
    </w:div>
    <w:div w:id="1235124144">
      <w:marLeft w:val="0"/>
      <w:marRight w:val="0"/>
      <w:marTop w:val="0"/>
      <w:marBottom w:val="0"/>
      <w:divBdr>
        <w:top w:val="none" w:sz="0" w:space="0" w:color="auto"/>
        <w:left w:val="none" w:sz="0" w:space="0" w:color="auto"/>
        <w:bottom w:val="none" w:sz="0" w:space="0" w:color="auto"/>
        <w:right w:val="none" w:sz="0" w:space="0" w:color="auto"/>
      </w:divBdr>
    </w:div>
    <w:div w:id="1235124145">
      <w:marLeft w:val="0"/>
      <w:marRight w:val="0"/>
      <w:marTop w:val="0"/>
      <w:marBottom w:val="0"/>
      <w:divBdr>
        <w:top w:val="none" w:sz="0" w:space="0" w:color="auto"/>
        <w:left w:val="none" w:sz="0" w:space="0" w:color="auto"/>
        <w:bottom w:val="none" w:sz="0" w:space="0" w:color="auto"/>
        <w:right w:val="none" w:sz="0" w:space="0" w:color="auto"/>
      </w:divBdr>
    </w:div>
    <w:div w:id="1235124146">
      <w:marLeft w:val="0"/>
      <w:marRight w:val="0"/>
      <w:marTop w:val="0"/>
      <w:marBottom w:val="0"/>
      <w:divBdr>
        <w:top w:val="none" w:sz="0" w:space="0" w:color="auto"/>
        <w:left w:val="none" w:sz="0" w:space="0" w:color="auto"/>
        <w:bottom w:val="none" w:sz="0" w:space="0" w:color="auto"/>
        <w:right w:val="none" w:sz="0" w:space="0" w:color="auto"/>
      </w:divBdr>
    </w:div>
    <w:div w:id="1235124147">
      <w:marLeft w:val="0"/>
      <w:marRight w:val="0"/>
      <w:marTop w:val="0"/>
      <w:marBottom w:val="0"/>
      <w:divBdr>
        <w:top w:val="none" w:sz="0" w:space="0" w:color="auto"/>
        <w:left w:val="none" w:sz="0" w:space="0" w:color="auto"/>
        <w:bottom w:val="none" w:sz="0" w:space="0" w:color="auto"/>
        <w:right w:val="none" w:sz="0" w:space="0" w:color="auto"/>
      </w:divBdr>
    </w:div>
    <w:div w:id="1235124148">
      <w:marLeft w:val="0"/>
      <w:marRight w:val="0"/>
      <w:marTop w:val="0"/>
      <w:marBottom w:val="0"/>
      <w:divBdr>
        <w:top w:val="none" w:sz="0" w:space="0" w:color="auto"/>
        <w:left w:val="none" w:sz="0" w:space="0" w:color="auto"/>
        <w:bottom w:val="none" w:sz="0" w:space="0" w:color="auto"/>
        <w:right w:val="none" w:sz="0" w:space="0" w:color="auto"/>
      </w:divBdr>
    </w:div>
    <w:div w:id="1235124149">
      <w:marLeft w:val="0"/>
      <w:marRight w:val="0"/>
      <w:marTop w:val="0"/>
      <w:marBottom w:val="0"/>
      <w:divBdr>
        <w:top w:val="none" w:sz="0" w:space="0" w:color="auto"/>
        <w:left w:val="none" w:sz="0" w:space="0" w:color="auto"/>
        <w:bottom w:val="none" w:sz="0" w:space="0" w:color="auto"/>
        <w:right w:val="none" w:sz="0" w:space="0" w:color="auto"/>
      </w:divBdr>
      <w:divsChild>
        <w:div w:id="1235124113">
          <w:marLeft w:val="0"/>
          <w:marRight w:val="0"/>
          <w:marTop w:val="0"/>
          <w:marBottom w:val="0"/>
          <w:divBdr>
            <w:top w:val="none" w:sz="0" w:space="0" w:color="auto"/>
            <w:left w:val="none" w:sz="0" w:space="0" w:color="auto"/>
            <w:bottom w:val="none" w:sz="0" w:space="0" w:color="auto"/>
            <w:right w:val="none" w:sz="0" w:space="0" w:color="auto"/>
          </w:divBdr>
        </w:div>
      </w:divsChild>
    </w:div>
    <w:div w:id="1235124150">
      <w:marLeft w:val="0"/>
      <w:marRight w:val="0"/>
      <w:marTop w:val="0"/>
      <w:marBottom w:val="0"/>
      <w:divBdr>
        <w:top w:val="none" w:sz="0" w:space="0" w:color="auto"/>
        <w:left w:val="none" w:sz="0" w:space="0" w:color="auto"/>
        <w:bottom w:val="none" w:sz="0" w:space="0" w:color="auto"/>
        <w:right w:val="none" w:sz="0" w:space="0" w:color="auto"/>
      </w:divBdr>
    </w:div>
    <w:div w:id="1235124151">
      <w:marLeft w:val="0"/>
      <w:marRight w:val="0"/>
      <w:marTop w:val="0"/>
      <w:marBottom w:val="0"/>
      <w:divBdr>
        <w:top w:val="none" w:sz="0" w:space="0" w:color="auto"/>
        <w:left w:val="none" w:sz="0" w:space="0" w:color="auto"/>
        <w:bottom w:val="none" w:sz="0" w:space="0" w:color="auto"/>
        <w:right w:val="none" w:sz="0" w:space="0" w:color="auto"/>
      </w:divBdr>
    </w:div>
    <w:div w:id="1235124152">
      <w:marLeft w:val="0"/>
      <w:marRight w:val="0"/>
      <w:marTop w:val="0"/>
      <w:marBottom w:val="0"/>
      <w:divBdr>
        <w:top w:val="none" w:sz="0" w:space="0" w:color="auto"/>
        <w:left w:val="none" w:sz="0" w:space="0" w:color="auto"/>
        <w:bottom w:val="none" w:sz="0" w:space="0" w:color="auto"/>
        <w:right w:val="none" w:sz="0" w:space="0" w:color="auto"/>
      </w:divBdr>
    </w:div>
    <w:div w:id="1235124153">
      <w:marLeft w:val="0"/>
      <w:marRight w:val="0"/>
      <w:marTop w:val="0"/>
      <w:marBottom w:val="0"/>
      <w:divBdr>
        <w:top w:val="none" w:sz="0" w:space="0" w:color="auto"/>
        <w:left w:val="none" w:sz="0" w:space="0" w:color="auto"/>
        <w:bottom w:val="none" w:sz="0" w:space="0" w:color="auto"/>
        <w:right w:val="none" w:sz="0" w:space="0" w:color="auto"/>
      </w:divBdr>
    </w:div>
    <w:div w:id="1235124154">
      <w:marLeft w:val="0"/>
      <w:marRight w:val="0"/>
      <w:marTop w:val="0"/>
      <w:marBottom w:val="0"/>
      <w:divBdr>
        <w:top w:val="none" w:sz="0" w:space="0" w:color="auto"/>
        <w:left w:val="none" w:sz="0" w:space="0" w:color="auto"/>
        <w:bottom w:val="none" w:sz="0" w:space="0" w:color="auto"/>
        <w:right w:val="none" w:sz="0" w:space="0" w:color="auto"/>
      </w:divBdr>
      <w:divsChild>
        <w:div w:id="1235124064">
          <w:marLeft w:val="0"/>
          <w:marRight w:val="0"/>
          <w:marTop w:val="0"/>
          <w:marBottom w:val="0"/>
          <w:divBdr>
            <w:top w:val="none" w:sz="0" w:space="0" w:color="auto"/>
            <w:left w:val="none" w:sz="0" w:space="0" w:color="auto"/>
            <w:bottom w:val="none" w:sz="0" w:space="0" w:color="auto"/>
            <w:right w:val="none" w:sz="0" w:space="0" w:color="auto"/>
          </w:divBdr>
        </w:div>
        <w:div w:id="1235124108">
          <w:marLeft w:val="0"/>
          <w:marRight w:val="0"/>
          <w:marTop w:val="0"/>
          <w:marBottom w:val="0"/>
          <w:divBdr>
            <w:top w:val="none" w:sz="0" w:space="0" w:color="auto"/>
            <w:left w:val="none" w:sz="0" w:space="0" w:color="auto"/>
            <w:bottom w:val="none" w:sz="0" w:space="0" w:color="auto"/>
            <w:right w:val="none" w:sz="0" w:space="0" w:color="auto"/>
          </w:divBdr>
        </w:div>
      </w:divsChild>
    </w:div>
    <w:div w:id="1235124155">
      <w:marLeft w:val="0"/>
      <w:marRight w:val="0"/>
      <w:marTop w:val="0"/>
      <w:marBottom w:val="0"/>
      <w:divBdr>
        <w:top w:val="none" w:sz="0" w:space="0" w:color="auto"/>
        <w:left w:val="none" w:sz="0" w:space="0" w:color="auto"/>
        <w:bottom w:val="none" w:sz="0" w:space="0" w:color="auto"/>
        <w:right w:val="none" w:sz="0" w:space="0" w:color="auto"/>
      </w:divBdr>
    </w:div>
    <w:div w:id="1235124156">
      <w:marLeft w:val="0"/>
      <w:marRight w:val="0"/>
      <w:marTop w:val="0"/>
      <w:marBottom w:val="0"/>
      <w:divBdr>
        <w:top w:val="none" w:sz="0" w:space="0" w:color="auto"/>
        <w:left w:val="none" w:sz="0" w:space="0" w:color="auto"/>
        <w:bottom w:val="none" w:sz="0" w:space="0" w:color="auto"/>
        <w:right w:val="none" w:sz="0" w:space="0" w:color="auto"/>
      </w:divBdr>
    </w:div>
    <w:div w:id="1235124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r.isele@danckelmann-kers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F1CE-BBB7-44A8-BD48-12930AA9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E1CFCD2D.dotm</Template>
  <TotalTime>0</TotalTime>
  <Pages>2</Pages>
  <Words>561</Words>
  <Characters>3537</Characters>
  <Application>Microsoft Office Word</Application>
  <DocSecurity>0</DocSecurity>
  <Lines>29</Lines>
  <Paragraphs>8</Paragraphs>
  <ScaleCrop>false</ScaleCrop>
  <Company>Rechtsanwaltkanzlei Gaupp und Collegen</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2008-10-31T09:20:00Z</cp:lastPrinted>
  <dcterms:created xsi:type="dcterms:W3CDTF">2019-02-04T08:24:00Z</dcterms:created>
  <dcterms:modified xsi:type="dcterms:W3CDTF">2019-02-04T08:24:00Z</dcterms:modified>
</cp:coreProperties>
</file>