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286" w:rsidRPr="003A5286" w:rsidRDefault="003A5286" w:rsidP="003A5286">
      <w:pPr>
        <w:tabs>
          <w:tab w:val="center" w:pos="4536"/>
          <w:tab w:val="right" w:pos="9072"/>
        </w:tabs>
        <w:jc w:val="right"/>
        <w:rPr>
          <w:rFonts w:ascii="Arial" w:hAnsi="Arial" w:cs="Arial"/>
          <w:sz w:val="22"/>
          <w:szCs w:val="22"/>
        </w:rPr>
      </w:pPr>
      <w:r w:rsidRPr="003A5286">
        <w:rPr>
          <w:rFonts w:ascii="Arial" w:hAnsi="Arial" w:cs="Arial"/>
          <w:b/>
          <w:bCs/>
          <w:sz w:val="40"/>
          <w:szCs w:val="40"/>
        </w:rPr>
        <w:t>DASV</w:t>
      </w:r>
    </w:p>
    <w:p w:rsidR="003A5286" w:rsidRPr="003A5286" w:rsidRDefault="003A5286" w:rsidP="003A5286">
      <w:pPr>
        <w:jc w:val="right"/>
        <w:rPr>
          <w:rFonts w:ascii="Arial" w:hAnsi="Arial" w:cs="Arial"/>
          <w:sz w:val="20"/>
          <w:szCs w:val="20"/>
        </w:rPr>
      </w:pPr>
      <w:bookmarkStart w:id="0" w:name="2"/>
      <w:bookmarkStart w:id="1" w:name="9"/>
      <w:bookmarkEnd w:id="0"/>
      <w:bookmarkEnd w:id="1"/>
      <w:r w:rsidRPr="003A5286">
        <w:rPr>
          <w:rFonts w:ascii="Arial" w:hAnsi="Arial" w:cs="Arial"/>
          <w:sz w:val="20"/>
          <w:szCs w:val="20"/>
        </w:rPr>
        <w:t>Deutsche Anwalts- und</w:t>
      </w:r>
    </w:p>
    <w:p w:rsidR="003A5286" w:rsidRPr="003A5286" w:rsidRDefault="003A5286" w:rsidP="003A5286">
      <w:pPr>
        <w:jc w:val="right"/>
        <w:rPr>
          <w:rFonts w:ascii="Arial" w:hAnsi="Arial" w:cs="Arial"/>
          <w:sz w:val="20"/>
          <w:szCs w:val="20"/>
        </w:rPr>
      </w:pPr>
      <w:r w:rsidRPr="003A5286">
        <w:rPr>
          <w:rFonts w:ascii="Arial" w:hAnsi="Arial" w:cs="Arial"/>
          <w:sz w:val="20"/>
          <w:szCs w:val="20"/>
        </w:rPr>
        <w:t>Steuerberatervereinigung</w:t>
      </w:r>
    </w:p>
    <w:p w:rsidR="003A5286" w:rsidRPr="003A5286" w:rsidRDefault="003A5286" w:rsidP="003A5286">
      <w:pPr>
        <w:jc w:val="right"/>
        <w:rPr>
          <w:rFonts w:ascii="Arial" w:hAnsi="Arial" w:cs="Arial"/>
          <w:sz w:val="20"/>
          <w:szCs w:val="20"/>
        </w:rPr>
      </w:pPr>
      <w:r w:rsidRPr="003A5286">
        <w:rPr>
          <w:rFonts w:ascii="Arial" w:hAnsi="Arial" w:cs="Arial"/>
          <w:sz w:val="20"/>
          <w:szCs w:val="20"/>
        </w:rPr>
        <w:t>für die mittelständische</w:t>
      </w:r>
    </w:p>
    <w:p w:rsidR="003A5286" w:rsidRPr="003A5286" w:rsidRDefault="003A5286" w:rsidP="003A5286">
      <w:pPr>
        <w:jc w:val="right"/>
        <w:rPr>
          <w:rFonts w:ascii="Arial" w:hAnsi="Arial" w:cs="Arial"/>
          <w:sz w:val="20"/>
          <w:szCs w:val="20"/>
        </w:rPr>
      </w:pPr>
      <w:r w:rsidRPr="003A5286">
        <w:rPr>
          <w:rFonts w:ascii="Arial" w:hAnsi="Arial" w:cs="Arial"/>
          <w:sz w:val="20"/>
          <w:szCs w:val="20"/>
        </w:rPr>
        <w:t>Wirtschaft e. V.</w:t>
      </w:r>
    </w:p>
    <w:p w:rsidR="003A5286" w:rsidRPr="003A5286" w:rsidRDefault="003A5286" w:rsidP="003A5286">
      <w:pPr>
        <w:rPr>
          <w:rFonts w:ascii="Arial" w:hAnsi="Arial" w:cs="Arial"/>
          <w:sz w:val="20"/>
          <w:szCs w:val="20"/>
        </w:rPr>
      </w:pPr>
    </w:p>
    <w:p w:rsidR="003A5286" w:rsidRPr="003A5286" w:rsidRDefault="003A5286" w:rsidP="003A5286">
      <w:pPr>
        <w:jc w:val="center"/>
        <w:rPr>
          <w:rFonts w:ascii="Arial" w:eastAsia="Times New Roman" w:hAnsi="Arial" w:cs="Arial"/>
          <w:bCs/>
          <w:sz w:val="20"/>
          <w:szCs w:val="20"/>
        </w:rPr>
      </w:pPr>
    </w:p>
    <w:p w:rsidR="003A5286" w:rsidRPr="003A5286" w:rsidRDefault="003A5286" w:rsidP="003A5286">
      <w:pPr>
        <w:jc w:val="center"/>
        <w:rPr>
          <w:rFonts w:ascii="Arial" w:eastAsia="Times New Roman" w:hAnsi="Arial" w:cs="Arial"/>
          <w:b/>
          <w:bCs/>
          <w:sz w:val="20"/>
          <w:szCs w:val="20"/>
        </w:rPr>
      </w:pPr>
      <w:r w:rsidRPr="003A5286">
        <w:rPr>
          <w:rFonts w:ascii="Arial" w:eastAsia="Times New Roman" w:hAnsi="Arial" w:cs="Arial"/>
          <w:b/>
          <w:bCs/>
          <w:sz w:val="20"/>
          <w:szCs w:val="20"/>
        </w:rPr>
        <w:t>10 Urteile, die Ihre Leser interessieren könnten</w:t>
      </w:r>
    </w:p>
    <w:p w:rsidR="003A5286" w:rsidRPr="003A5286" w:rsidRDefault="003A5286" w:rsidP="003A5286">
      <w:pPr>
        <w:jc w:val="both"/>
        <w:rPr>
          <w:rFonts w:ascii="Arial" w:eastAsia="Times New Roman" w:hAnsi="Arial" w:cs="Arial"/>
          <w:bCs/>
          <w:sz w:val="20"/>
          <w:szCs w:val="20"/>
        </w:rPr>
      </w:pPr>
    </w:p>
    <w:p w:rsidR="003A5286" w:rsidRPr="003A5286" w:rsidRDefault="003A5286" w:rsidP="003A5286">
      <w:pPr>
        <w:jc w:val="center"/>
        <w:rPr>
          <w:rFonts w:ascii="Arial" w:eastAsia="Times New Roman" w:hAnsi="Arial" w:cs="Arial"/>
          <w:sz w:val="20"/>
          <w:szCs w:val="20"/>
        </w:rPr>
      </w:pPr>
      <w:r w:rsidRPr="003A5286">
        <w:rPr>
          <w:rFonts w:ascii="Arial" w:eastAsia="Times New Roman" w:hAnsi="Arial" w:cs="Arial"/>
          <w:sz w:val="20"/>
          <w:szCs w:val="20"/>
        </w:rPr>
        <w:t>zusammengestellt von Rechtsanwalt/Fachanwalt für Arbeitsrecht u. Fachanwalt für Erbrecht</w:t>
      </w:r>
    </w:p>
    <w:p w:rsidR="003A5286" w:rsidRPr="003A5286" w:rsidRDefault="003A5286" w:rsidP="003A5286">
      <w:pPr>
        <w:ind w:right="540"/>
        <w:jc w:val="center"/>
        <w:rPr>
          <w:rFonts w:ascii="Arial" w:eastAsia="Times New Roman" w:hAnsi="Arial" w:cs="Arial"/>
          <w:bCs/>
          <w:sz w:val="20"/>
          <w:szCs w:val="20"/>
        </w:rPr>
      </w:pPr>
      <w:r w:rsidRPr="003A5286">
        <w:rPr>
          <w:rFonts w:ascii="Arial" w:eastAsia="Times New Roman" w:hAnsi="Arial" w:cs="Arial"/>
          <w:bCs/>
          <w:sz w:val="20"/>
          <w:szCs w:val="20"/>
        </w:rPr>
        <w:t>Michael Henn, Stuttgart</w:t>
      </w:r>
    </w:p>
    <w:p w:rsidR="003A5286" w:rsidRPr="003A5286" w:rsidRDefault="003A5286" w:rsidP="003A5286">
      <w:pPr>
        <w:jc w:val="both"/>
        <w:rPr>
          <w:rFonts w:ascii="Arial" w:hAnsi="Arial" w:cs="Arial"/>
          <w:sz w:val="20"/>
          <w:szCs w:val="20"/>
          <w:lang w:eastAsia="en-US"/>
        </w:rPr>
      </w:pPr>
    </w:p>
    <w:p w:rsidR="003A5286" w:rsidRDefault="003A5286" w:rsidP="003A5286">
      <w:pPr>
        <w:jc w:val="center"/>
        <w:rPr>
          <w:rFonts w:ascii="Arial" w:hAnsi="Arial" w:cs="Arial"/>
          <w:b/>
          <w:sz w:val="20"/>
          <w:szCs w:val="20"/>
          <w:lang w:eastAsia="en-US"/>
        </w:rPr>
      </w:pPr>
      <w:r w:rsidRPr="003A5286">
        <w:rPr>
          <w:rFonts w:ascii="Arial" w:hAnsi="Arial" w:cs="Arial"/>
          <w:b/>
          <w:sz w:val="20"/>
          <w:szCs w:val="20"/>
          <w:lang w:eastAsia="en-US"/>
        </w:rPr>
        <w:t>I.</w:t>
      </w:r>
    </w:p>
    <w:p w:rsidR="003A5286" w:rsidRDefault="003A5286" w:rsidP="003A5286">
      <w:pPr>
        <w:jc w:val="center"/>
        <w:rPr>
          <w:rFonts w:ascii="Arial" w:hAnsi="Arial" w:cs="Arial"/>
          <w:b/>
          <w:sz w:val="20"/>
          <w:szCs w:val="20"/>
          <w:lang w:eastAsia="en-US"/>
        </w:rPr>
      </w:pPr>
      <w:r w:rsidRPr="003A5286">
        <w:rPr>
          <w:rFonts w:ascii="Arial" w:hAnsi="Arial" w:cs="Arial"/>
          <w:b/>
          <w:sz w:val="20"/>
          <w:szCs w:val="20"/>
          <w:lang w:eastAsia="en-US"/>
        </w:rPr>
        <w:t>Klausel zur Zahlung einer Reservierungsgebühr</w:t>
      </w:r>
    </w:p>
    <w:p w:rsidR="003A5286" w:rsidRDefault="003A5286" w:rsidP="003A5286">
      <w:pPr>
        <w:jc w:val="center"/>
        <w:rPr>
          <w:rFonts w:ascii="Arial" w:hAnsi="Arial" w:cs="Arial"/>
          <w:sz w:val="20"/>
          <w:szCs w:val="20"/>
          <w:lang w:eastAsia="en-US"/>
        </w:rPr>
      </w:pPr>
      <w:r>
        <w:rPr>
          <w:rFonts w:ascii="Arial" w:hAnsi="Arial" w:cs="Arial"/>
          <w:sz w:val="20"/>
          <w:szCs w:val="20"/>
          <w:lang w:eastAsia="en-US"/>
        </w:rPr>
        <w:t xml:space="preserve">BGH, Urteil vom 20.04.2023, </w:t>
      </w:r>
      <w:proofErr w:type="spellStart"/>
      <w:r>
        <w:rPr>
          <w:rFonts w:ascii="Arial" w:hAnsi="Arial" w:cs="Arial"/>
          <w:sz w:val="20"/>
          <w:szCs w:val="20"/>
          <w:lang w:eastAsia="en-US"/>
        </w:rPr>
        <w:t>Az</w:t>
      </w:r>
      <w:proofErr w:type="spellEnd"/>
      <w:r>
        <w:rPr>
          <w:rFonts w:ascii="Arial" w:hAnsi="Arial" w:cs="Arial"/>
          <w:sz w:val="20"/>
          <w:szCs w:val="20"/>
          <w:lang w:eastAsia="en-US"/>
        </w:rPr>
        <w:t>: I ZR 113/22</w:t>
      </w:r>
    </w:p>
    <w:p w:rsidR="003A5286" w:rsidRPr="003A5286" w:rsidRDefault="003A5286" w:rsidP="003A5286">
      <w:pPr>
        <w:jc w:val="center"/>
        <w:rPr>
          <w:rFonts w:ascii="Arial" w:hAnsi="Arial" w:cs="Arial"/>
          <w:sz w:val="20"/>
          <w:szCs w:val="20"/>
          <w:lang w:eastAsia="en-US"/>
        </w:rPr>
      </w:pPr>
    </w:p>
    <w:p w:rsidR="003A5286" w:rsidRDefault="00147B3A" w:rsidP="003A5286">
      <w:pPr>
        <w:pStyle w:val="Listenabsatz"/>
        <w:numPr>
          <w:ilvl w:val="0"/>
          <w:numId w:val="1"/>
        </w:numPr>
        <w:jc w:val="both"/>
        <w:rPr>
          <w:rFonts w:ascii="Arial" w:hAnsi="Arial" w:cs="Arial"/>
          <w:sz w:val="20"/>
          <w:szCs w:val="20"/>
        </w:rPr>
      </w:pPr>
      <w:r w:rsidRPr="003A5286">
        <w:rPr>
          <w:rFonts w:ascii="Arial" w:hAnsi="Arial" w:cs="Arial"/>
          <w:sz w:val="20"/>
          <w:szCs w:val="20"/>
        </w:rPr>
        <w:t>Ein im Nachgang zu einem bereits bestehenden Immobilienmaklervertrag geschlossener Reservierungsvertrag stellt eine der uneingeschränkten AGB-rechtlichen Inhaltskontrolle unterliegende Nebenabrede zum Maklervertrag dar, wenn zwischen den beiden in Form Allgemeiner Geschäftsbedingungen geschlossenen Verträgen eine unmittelbare Verbindung besteht und die Verpflichtung zum exklusiven Vorhalten der Immobilie deshalb als maklerrechtliche Zusatzleistung anzusehen ist (Fortentwicklung von BGH, Urteil vom 23. September 2010 - III ZR 21/10 , NJW 2010, 3568 [</w:t>
      </w:r>
      <w:proofErr w:type="spellStart"/>
      <w:r w:rsidRPr="003A5286">
        <w:rPr>
          <w:rFonts w:ascii="Arial" w:hAnsi="Arial" w:cs="Arial"/>
          <w:sz w:val="20"/>
          <w:szCs w:val="20"/>
        </w:rPr>
        <w:t>juris</w:t>
      </w:r>
      <w:proofErr w:type="spellEnd"/>
      <w:r w:rsidRPr="003A5286">
        <w:rPr>
          <w:rFonts w:ascii="Arial" w:hAnsi="Arial" w:cs="Arial"/>
          <w:sz w:val="20"/>
          <w:szCs w:val="20"/>
        </w:rPr>
        <w:t xml:space="preserve"> </w:t>
      </w:r>
      <w:proofErr w:type="spellStart"/>
      <w:r w:rsidRPr="003A5286">
        <w:rPr>
          <w:rFonts w:ascii="Arial" w:hAnsi="Arial" w:cs="Arial"/>
          <w:sz w:val="20"/>
          <w:szCs w:val="20"/>
        </w:rPr>
        <w:t>Rn</w:t>
      </w:r>
      <w:proofErr w:type="spellEnd"/>
      <w:r w:rsidRPr="003A5286">
        <w:rPr>
          <w:rFonts w:ascii="Arial" w:hAnsi="Arial" w:cs="Arial"/>
          <w:sz w:val="20"/>
          <w:szCs w:val="20"/>
        </w:rPr>
        <w:t>. 10]).</w:t>
      </w:r>
    </w:p>
    <w:p w:rsidR="003A5286" w:rsidRDefault="003A5286" w:rsidP="003A5286">
      <w:pPr>
        <w:pStyle w:val="Listenabsatz"/>
        <w:ind w:left="567"/>
        <w:jc w:val="both"/>
        <w:rPr>
          <w:rFonts w:ascii="Arial" w:hAnsi="Arial" w:cs="Arial"/>
          <w:sz w:val="20"/>
          <w:szCs w:val="20"/>
        </w:rPr>
      </w:pPr>
    </w:p>
    <w:p w:rsidR="00147B3A" w:rsidRDefault="00147B3A" w:rsidP="003A5286">
      <w:pPr>
        <w:pStyle w:val="Listenabsatz"/>
        <w:numPr>
          <w:ilvl w:val="0"/>
          <w:numId w:val="1"/>
        </w:numPr>
        <w:jc w:val="both"/>
        <w:rPr>
          <w:rFonts w:ascii="Arial" w:hAnsi="Arial" w:cs="Arial"/>
          <w:sz w:val="20"/>
          <w:szCs w:val="20"/>
        </w:rPr>
      </w:pPr>
      <w:r w:rsidRPr="003A5286">
        <w:rPr>
          <w:rFonts w:ascii="Arial" w:hAnsi="Arial" w:cs="Arial"/>
          <w:sz w:val="20"/>
          <w:szCs w:val="20"/>
        </w:rPr>
        <w:t>Die in Allgemeinen Geschäftsbedingungen vereinbarte Verpflichtung eines Maklerkunden zur Zahlung einer Reservierungsgebühr für das zeitlich begrenzte exklusive Vorhalten einer Immobilie zu seinen Gunsten stellt eine unangemessene Benachteiligung des Kunden im Sinne von § 307 Abs. 1 Satz 1 , Abs. 2 Nr. 1 BGB dar, wenn die Rückzahlung der Reservierungsgebühr ausnahmslos ausgeschlossen ist und sich aus der Reservierungsvereinbarung für den Kunden weder nennenswerte Vorteile ergeben noch seitens des Immobilienmaklers eine geldwerte Gegenleistung zu erbringen ist</w:t>
      </w:r>
      <w:r w:rsidR="003A5286">
        <w:rPr>
          <w:rFonts w:ascii="Arial" w:hAnsi="Arial" w:cs="Arial"/>
          <w:sz w:val="20"/>
          <w:szCs w:val="20"/>
        </w:rPr>
        <w:t>.</w:t>
      </w:r>
    </w:p>
    <w:p w:rsidR="003A5286" w:rsidRPr="003A5286" w:rsidRDefault="003A5286" w:rsidP="003A5286">
      <w:pPr>
        <w:pStyle w:val="Listenabsatz"/>
        <w:rPr>
          <w:rFonts w:ascii="Arial" w:hAnsi="Arial" w:cs="Arial"/>
          <w:sz w:val="20"/>
          <w:szCs w:val="20"/>
        </w:rPr>
      </w:pPr>
    </w:p>
    <w:p w:rsidR="003A5286" w:rsidRPr="003A5286" w:rsidRDefault="003A5286" w:rsidP="003A5286">
      <w:pPr>
        <w:pStyle w:val="Listenabsatz"/>
        <w:ind w:left="567"/>
        <w:jc w:val="center"/>
        <w:rPr>
          <w:rFonts w:ascii="Arial" w:hAnsi="Arial" w:cs="Arial"/>
          <w:b/>
          <w:sz w:val="20"/>
          <w:szCs w:val="20"/>
        </w:rPr>
      </w:pPr>
      <w:r w:rsidRPr="003A5286">
        <w:rPr>
          <w:rFonts w:ascii="Arial" w:hAnsi="Arial" w:cs="Arial"/>
          <w:b/>
          <w:sz w:val="20"/>
          <w:szCs w:val="20"/>
        </w:rPr>
        <w:t>II.</w:t>
      </w:r>
    </w:p>
    <w:p w:rsidR="003A5286" w:rsidRDefault="003A5286" w:rsidP="003A5286">
      <w:pPr>
        <w:pStyle w:val="Listenabsatz"/>
        <w:ind w:left="567"/>
        <w:jc w:val="center"/>
        <w:rPr>
          <w:rFonts w:ascii="Arial" w:hAnsi="Arial" w:cs="Arial"/>
          <w:b/>
          <w:bCs/>
          <w:sz w:val="20"/>
          <w:szCs w:val="20"/>
        </w:rPr>
      </w:pPr>
      <w:r w:rsidRPr="003A5286">
        <w:rPr>
          <w:rFonts w:ascii="Arial" w:hAnsi="Arial" w:cs="Arial"/>
          <w:b/>
          <w:bCs/>
          <w:sz w:val="20"/>
          <w:szCs w:val="20"/>
        </w:rPr>
        <w:t>Ansprüche des Wohnungsberechtigten</w:t>
      </w:r>
    </w:p>
    <w:p w:rsidR="003A5286" w:rsidRPr="003A5286" w:rsidRDefault="003A5286" w:rsidP="003A5286">
      <w:pPr>
        <w:pStyle w:val="Listenabsatz"/>
        <w:ind w:left="567"/>
        <w:jc w:val="center"/>
        <w:rPr>
          <w:rFonts w:ascii="Arial" w:hAnsi="Arial" w:cs="Arial"/>
          <w:bCs/>
          <w:sz w:val="20"/>
          <w:szCs w:val="20"/>
        </w:rPr>
      </w:pPr>
      <w:r>
        <w:rPr>
          <w:rFonts w:ascii="Arial" w:hAnsi="Arial" w:cs="Arial"/>
          <w:bCs/>
          <w:sz w:val="20"/>
          <w:szCs w:val="20"/>
        </w:rPr>
        <w:t xml:space="preserve">BGH, Urteil vom 23.03.2023, </w:t>
      </w:r>
      <w:proofErr w:type="spellStart"/>
      <w:r>
        <w:rPr>
          <w:rFonts w:ascii="Arial" w:hAnsi="Arial" w:cs="Arial"/>
          <w:bCs/>
          <w:sz w:val="20"/>
          <w:szCs w:val="20"/>
        </w:rPr>
        <w:t>Az</w:t>
      </w:r>
      <w:proofErr w:type="spellEnd"/>
      <w:r>
        <w:rPr>
          <w:rFonts w:ascii="Arial" w:hAnsi="Arial" w:cs="Arial"/>
          <w:bCs/>
          <w:sz w:val="20"/>
          <w:szCs w:val="20"/>
        </w:rPr>
        <w:t>: V ZR 113/22</w:t>
      </w:r>
    </w:p>
    <w:p w:rsidR="003A5286" w:rsidRDefault="003A5286" w:rsidP="003A5286">
      <w:pPr>
        <w:jc w:val="both"/>
        <w:rPr>
          <w:rFonts w:ascii="Arial" w:hAnsi="Arial" w:cs="Arial"/>
          <w:sz w:val="20"/>
          <w:szCs w:val="20"/>
        </w:rPr>
      </w:pPr>
    </w:p>
    <w:p w:rsidR="002B7137" w:rsidRDefault="002B7137" w:rsidP="003A5286">
      <w:pPr>
        <w:jc w:val="both"/>
        <w:rPr>
          <w:rFonts w:ascii="Arial" w:hAnsi="Arial" w:cs="Arial"/>
          <w:sz w:val="20"/>
          <w:szCs w:val="20"/>
        </w:rPr>
      </w:pPr>
      <w:r w:rsidRPr="003A5286">
        <w:rPr>
          <w:rFonts w:ascii="Arial" w:hAnsi="Arial" w:cs="Arial"/>
          <w:sz w:val="20"/>
          <w:szCs w:val="20"/>
        </w:rPr>
        <w:t>Ist ein auf Lebzeiten eingeräumtes Recht, ein Gebäude oder ein Teil eines Gebäudes als Wohnung zu benutzen, im Grundbuch und in der in Bezug genommenen Eintragungsbewilligung als "Wohnungsrecht" bezeichnet, handelt es sich im Zweifel nicht um ein Wohnnutzungsrecht, sondern um ein Wohnung</w:t>
      </w:r>
      <w:r w:rsidR="003A5286">
        <w:rPr>
          <w:rFonts w:ascii="Arial" w:hAnsi="Arial" w:cs="Arial"/>
          <w:sz w:val="20"/>
          <w:szCs w:val="20"/>
        </w:rPr>
        <w:t>srecht im Sinne des § 1093 BGB.</w:t>
      </w:r>
    </w:p>
    <w:p w:rsidR="003A5286" w:rsidRPr="003A5286" w:rsidRDefault="003A5286" w:rsidP="003A5286">
      <w:pPr>
        <w:jc w:val="both"/>
        <w:rPr>
          <w:rFonts w:ascii="Arial" w:hAnsi="Arial" w:cs="Arial"/>
          <w:sz w:val="20"/>
          <w:szCs w:val="20"/>
        </w:rPr>
      </w:pPr>
    </w:p>
    <w:p w:rsidR="002B7137" w:rsidRDefault="002B7137" w:rsidP="003A5286">
      <w:pPr>
        <w:jc w:val="both"/>
        <w:rPr>
          <w:rFonts w:ascii="Arial" w:hAnsi="Arial" w:cs="Arial"/>
          <w:sz w:val="20"/>
          <w:szCs w:val="20"/>
        </w:rPr>
      </w:pPr>
      <w:r w:rsidRPr="003A5286">
        <w:rPr>
          <w:rFonts w:ascii="Arial" w:hAnsi="Arial" w:cs="Arial"/>
          <w:sz w:val="20"/>
          <w:szCs w:val="20"/>
        </w:rPr>
        <w:t>BGB § 812 Abs. 1 Satz 1 Alt. 2 , § 987 ff. , § 1065 , § 1093 Abs. 1 Satz 2</w:t>
      </w:r>
    </w:p>
    <w:p w:rsidR="003A5286" w:rsidRPr="003A5286" w:rsidRDefault="003A5286" w:rsidP="003A5286">
      <w:pPr>
        <w:jc w:val="both"/>
        <w:rPr>
          <w:rFonts w:ascii="Arial" w:hAnsi="Arial" w:cs="Arial"/>
          <w:sz w:val="20"/>
          <w:szCs w:val="20"/>
        </w:rPr>
      </w:pPr>
    </w:p>
    <w:p w:rsidR="002B7137" w:rsidRPr="003A5286" w:rsidRDefault="002B7137" w:rsidP="003A5286">
      <w:pPr>
        <w:jc w:val="both"/>
        <w:rPr>
          <w:rFonts w:ascii="Arial" w:hAnsi="Arial" w:cs="Arial"/>
          <w:sz w:val="20"/>
          <w:szCs w:val="20"/>
        </w:rPr>
      </w:pPr>
      <w:r w:rsidRPr="003A5286">
        <w:rPr>
          <w:rFonts w:ascii="Arial" w:hAnsi="Arial" w:cs="Arial"/>
          <w:sz w:val="20"/>
          <w:szCs w:val="20"/>
        </w:rPr>
        <w:t xml:space="preserve">Der Eigentümer, der die von dem Wohnungsrecht erfassten Räume anstelle des dort nicht wohnenden Berechtigten als Wohnung benutzt, wird durch den damit verbundenen Gebrauchsvorteil nicht auf Kosten des Wohnungsberechtigten bereichert. Der Wohnungsberechtigte kann von dem Eigentümer auch nicht über eine analoge Anwendung von § 1065 BGB Nutzungsersatz nach den §§ 987 ff. BGB verlangen (Fortführung von Senat, Urteil </w:t>
      </w:r>
      <w:r w:rsidR="003A5286">
        <w:rPr>
          <w:rFonts w:ascii="Arial" w:hAnsi="Arial" w:cs="Arial"/>
          <w:sz w:val="20"/>
          <w:szCs w:val="20"/>
        </w:rPr>
        <w:t>vom 13. Juli 2012 - V ZR 206/11</w:t>
      </w:r>
      <w:r w:rsidRPr="003A5286">
        <w:rPr>
          <w:rFonts w:ascii="Arial" w:hAnsi="Arial" w:cs="Arial"/>
          <w:sz w:val="20"/>
          <w:szCs w:val="20"/>
        </w:rPr>
        <w:t>, NJW 2012, 3572).</w:t>
      </w:r>
    </w:p>
    <w:p w:rsidR="00295BED" w:rsidRDefault="00295BED" w:rsidP="003A5286">
      <w:pPr>
        <w:jc w:val="both"/>
        <w:rPr>
          <w:rFonts w:ascii="Arial" w:hAnsi="Arial" w:cs="Arial"/>
          <w:sz w:val="20"/>
          <w:szCs w:val="20"/>
        </w:rPr>
      </w:pPr>
      <w:r>
        <w:rPr>
          <w:rFonts w:ascii="Arial" w:hAnsi="Arial" w:cs="Arial"/>
          <w:sz w:val="20"/>
          <w:szCs w:val="20"/>
        </w:rPr>
        <w:br w:type="page"/>
      </w:r>
    </w:p>
    <w:p w:rsidR="002B7137" w:rsidRDefault="002B7137" w:rsidP="003A5286">
      <w:pPr>
        <w:jc w:val="both"/>
        <w:rPr>
          <w:rFonts w:ascii="Arial" w:hAnsi="Arial" w:cs="Arial"/>
          <w:sz w:val="20"/>
          <w:szCs w:val="20"/>
        </w:rPr>
      </w:pPr>
    </w:p>
    <w:p w:rsidR="003A5286" w:rsidRPr="003A5286" w:rsidRDefault="003A5286" w:rsidP="003A5286">
      <w:pPr>
        <w:jc w:val="center"/>
        <w:rPr>
          <w:rFonts w:ascii="Arial" w:hAnsi="Arial" w:cs="Arial"/>
          <w:b/>
          <w:sz w:val="20"/>
          <w:szCs w:val="20"/>
        </w:rPr>
      </w:pPr>
      <w:r w:rsidRPr="003A5286">
        <w:rPr>
          <w:rFonts w:ascii="Arial" w:hAnsi="Arial" w:cs="Arial"/>
          <w:b/>
          <w:sz w:val="20"/>
          <w:szCs w:val="20"/>
        </w:rPr>
        <w:t>III.</w:t>
      </w:r>
    </w:p>
    <w:p w:rsidR="003A5286" w:rsidRDefault="002B7137" w:rsidP="003A5286">
      <w:pPr>
        <w:pStyle w:val="berschrift3"/>
        <w:spacing w:after="0" w:line="240" w:lineRule="auto"/>
        <w:jc w:val="center"/>
        <w:rPr>
          <w:rFonts w:ascii="Arial" w:eastAsia="Times New Roman" w:hAnsi="Arial" w:cs="Arial"/>
          <w:sz w:val="20"/>
          <w:szCs w:val="20"/>
        </w:rPr>
      </w:pPr>
      <w:r w:rsidRPr="003A5286">
        <w:rPr>
          <w:rFonts w:ascii="Arial" w:eastAsia="Times New Roman" w:hAnsi="Arial" w:cs="Arial"/>
          <w:sz w:val="20"/>
          <w:szCs w:val="20"/>
        </w:rPr>
        <w:t>Fehlende Eignung des Bevollmächtigten einer Vorsorgevollmacht</w:t>
      </w:r>
    </w:p>
    <w:p w:rsidR="003A5286" w:rsidRPr="003A5286" w:rsidRDefault="003A5286" w:rsidP="003A5286">
      <w:pPr>
        <w:pStyle w:val="berschrift3"/>
        <w:spacing w:after="0" w:line="240" w:lineRule="auto"/>
        <w:jc w:val="center"/>
        <w:rPr>
          <w:rFonts w:ascii="Arial" w:eastAsia="Times New Roman" w:hAnsi="Arial" w:cs="Arial"/>
          <w:b w:val="0"/>
          <w:sz w:val="20"/>
          <w:szCs w:val="20"/>
        </w:rPr>
      </w:pPr>
      <w:r>
        <w:rPr>
          <w:rFonts w:ascii="Arial" w:eastAsia="Times New Roman" w:hAnsi="Arial" w:cs="Arial"/>
          <w:b w:val="0"/>
          <w:sz w:val="20"/>
          <w:szCs w:val="20"/>
        </w:rPr>
        <w:t xml:space="preserve">BGH, </w:t>
      </w:r>
      <w:r w:rsidRPr="003A5286">
        <w:rPr>
          <w:rFonts w:ascii="Arial" w:eastAsia="Times New Roman" w:hAnsi="Arial" w:cs="Arial"/>
          <w:b w:val="0"/>
          <w:sz w:val="20"/>
          <w:szCs w:val="20"/>
        </w:rPr>
        <w:t xml:space="preserve">Beschluss vom 29.03.2023, </w:t>
      </w:r>
      <w:proofErr w:type="spellStart"/>
      <w:r w:rsidRPr="003A5286">
        <w:rPr>
          <w:rFonts w:ascii="Arial" w:eastAsia="Times New Roman" w:hAnsi="Arial" w:cs="Arial"/>
          <w:b w:val="0"/>
          <w:sz w:val="20"/>
          <w:szCs w:val="20"/>
        </w:rPr>
        <w:t>Az</w:t>
      </w:r>
      <w:proofErr w:type="spellEnd"/>
      <w:r w:rsidRPr="003A5286">
        <w:rPr>
          <w:rFonts w:ascii="Arial" w:eastAsia="Times New Roman" w:hAnsi="Arial" w:cs="Arial"/>
          <w:b w:val="0"/>
          <w:sz w:val="20"/>
          <w:szCs w:val="20"/>
        </w:rPr>
        <w:t>: XII ZB 515/22</w:t>
      </w:r>
    </w:p>
    <w:p w:rsidR="003A5286" w:rsidRDefault="003A5286" w:rsidP="003A5286">
      <w:pPr>
        <w:jc w:val="both"/>
        <w:rPr>
          <w:rFonts w:ascii="Arial" w:hAnsi="Arial" w:cs="Arial"/>
          <w:sz w:val="20"/>
          <w:szCs w:val="20"/>
        </w:rPr>
      </w:pPr>
    </w:p>
    <w:p w:rsidR="003A5286" w:rsidRPr="003A5286" w:rsidRDefault="002B7137" w:rsidP="003A5286">
      <w:pPr>
        <w:pStyle w:val="Listenabsatz"/>
        <w:numPr>
          <w:ilvl w:val="0"/>
          <w:numId w:val="2"/>
        </w:numPr>
        <w:jc w:val="both"/>
        <w:rPr>
          <w:rFonts w:ascii="Arial" w:hAnsi="Arial" w:cs="Arial"/>
          <w:sz w:val="20"/>
          <w:szCs w:val="20"/>
        </w:rPr>
      </w:pPr>
      <w:r w:rsidRPr="003A5286">
        <w:rPr>
          <w:rFonts w:ascii="Arial" w:hAnsi="Arial" w:cs="Arial"/>
          <w:sz w:val="20"/>
          <w:szCs w:val="20"/>
        </w:rPr>
        <w:t>Ein Bevollmächtigter ist ungeeignet, die Angelegenheiten des Betroffenen nach dessen Wünschen zu besorgen, wenn zu befürchten ist, dass er die Angelegenheiten des Vollmachtgebers nicht entsprechend der Vereinbarung oder dem erklärten oder mutmaßlichen Willen des Vollmachtgebers besorgt. Ergeben sich aus der Vereinbarung und dem erklärten Willen des Vollmachtgebers keine konkreten Vorgaben, kann der Betroffene seine Wünsche nicht mehr äußern und bestehen auch keine individuellen Anhaltspunkte für seinen mutmaßlichen Willen, richtet sich dieser nach seinen objektiven Bedürfnissen.</w:t>
      </w:r>
    </w:p>
    <w:p w:rsidR="003A5286" w:rsidRDefault="003A5286" w:rsidP="003A5286">
      <w:pPr>
        <w:jc w:val="both"/>
        <w:rPr>
          <w:rFonts w:ascii="Arial" w:hAnsi="Arial" w:cs="Arial"/>
          <w:sz w:val="20"/>
          <w:szCs w:val="20"/>
        </w:rPr>
      </w:pPr>
    </w:p>
    <w:p w:rsidR="003A5286" w:rsidRDefault="002B7137" w:rsidP="003A5286">
      <w:pPr>
        <w:pStyle w:val="Listenabsatz"/>
        <w:numPr>
          <w:ilvl w:val="0"/>
          <w:numId w:val="2"/>
        </w:numPr>
        <w:jc w:val="both"/>
        <w:rPr>
          <w:rFonts w:ascii="Arial" w:hAnsi="Arial" w:cs="Arial"/>
          <w:sz w:val="20"/>
          <w:szCs w:val="20"/>
        </w:rPr>
      </w:pPr>
      <w:r w:rsidRPr="003A5286">
        <w:rPr>
          <w:rFonts w:ascii="Arial" w:hAnsi="Arial" w:cs="Arial"/>
          <w:sz w:val="20"/>
          <w:szCs w:val="20"/>
        </w:rPr>
        <w:t xml:space="preserve">Die Möglichkeit des Betreuungsgerichts, nach § 34 Abs. 2 </w:t>
      </w:r>
      <w:proofErr w:type="spellStart"/>
      <w:r w:rsidRPr="003A5286">
        <w:rPr>
          <w:rFonts w:ascii="Arial" w:hAnsi="Arial" w:cs="Arial"/>
          <w:sz w:val="20"/>
          <w:szCs w:val="20"/>
        </w:rPr>
        <w:t>FamFG</w:t>
      </w:r>
      <w:proofErr w:type="spellEnd"/>
      <w:r w:rsidRPr="003A5286">
        <w:rPr>
          <w:rFonts w:ascii="Arial" w:hAnsi="Arial" w:cs="Arial"/>
          <w:sz w:val="20"/>
          <w:szCs w:val="20"/>
        </w:rPr>
        <w:t xml:space="preserve"> von einer persönlichen Anhörung des Betroffenen abzusehen, wenn dieser offensichtlich nicht in der Lage ist, seinen Willen kundzutun, entbindet das Gericht nicht von der in § 278 Abs. 1 Satz 2 </w:t>
      </w:r>
      <w:proofErr w:type="spellStart"/>
      <w:r w:rsidRPr="003A5286">
        <w:rPr>
          <w:rFonts w:ascii="Arial" w:hAnsi="Arial" w:cs="Arial"/>
          <w:sz w:val="20"/>
          <w:szCs w:val="20"/>
        </w:rPr>
        <w:t>FamFG</w:t>
      </w:r>
      <w:proofErr w:type="spellEnd"/>
      <w:r w:rsidRPr="003A5286">
        <w:rPr>
          <w:rFonts w:ascii="Arial" w:hAnsi="Arial" w:cs="Arial"/>
          <w:sz w:val="20"/>
          <w:szCs w:val="20"/>
        </w:rPr>
        <w:t xml:space="preserve"> enthaltenen Verpflichtung, sich einen persönlichen Eindruck vom Betroffenen zu verschaffen (im Anschluss an Senatsbeschluss vom 4. November 2020 - XII ZB 344/20 -</w:t>
      </w:r>
      <w:proofErr w:type="spellStart"/>
      <w:r w:rsidRPr="003A5286">
        <w:rPr>
          <w:rFonts w:ascii="Arial" w:hAnsi="Arial" w:cs="Arial"/>
          <w:sz w:val="20"/>
          <w:szCs w:val="20"/>
        </w:rPr>
        <w:t>FamRZ</w:t>
      </w:r>
      <w:proofErr w:type="spellEnd"/>
      <w:r w:rsidRPr="003A5286">
        <w:rPr>
          <w:rFonts w:ascii="Arial" w:hAnsi="Arial" w:cs="Arial"/>
          <w:sz w:val="20"/>
          <w:szCs w:val="20"/>
        </w:rPr>
        <w:t xml:space="preserve"> 2021, 224).</w:t>
      </w:r>
    </w:p>
    <w:p w:rsidR="003A5286" w:rsidRPr="003A5286" w:rsidRDefault="003A5286" w:rsidP="003A5286">
      <w:pPr>
        <w:pStyle w:val="Listenabsatz"/>
        <w:rPr>
          <w:rFonts w:ascii="Arial" w:hAnsi="Arial" w:cs="Arial"/>
          <w:sz w:val="20"/>
          <w:szCs w:val="20"/>
        </w:rPr>
      </w:pPr>
    </w:p>
    <w:p w:rsidR="003A5286" w:rsidRDefault="002B7137" w:rsidP="003A5286">
      <w:pPr>
        <w:pStyle w:val="Listenabsatz"/>
        <w:numPr>
          <w:ilvl w:val="0"/>
          <w:numId w:val="2"/>
        </w:numPr>
        <w:jc w:val="both"/>
        <w:rPr>
          <w:rFonts w:ascii="Arial" w:hAnsi="Arial" w:cs="Arial"/>
          <w:sz w:val="20"/>
          <w:szCs w:val="20"/>
        </w:rPr>
      </w:pPr>
      <w:r w:rsidRPr="003A5286">
        <w:rPr>
          <w:rFonts w:ascii="Arial" w:hAnsi="Arial" w:cs="Arial"/>
          <w:sz w:val="20"/>
          <w:szCs w:val="20"/>
        </w:rPr>
        <w:t>Sind behebbare Mängel bei der Ausübung einer Vorsorgevollmacht festzustellen, erfordert der Verhältnismäßigkeitsgrundsatz grundsätzlich zunächst den Versuch, mittels eines zu bestellenden Kontrollbetreuers auf den Bevollmächtigten positiv einzuwirken, insbesondere durch Verlangen nach Auskunft und Rechenschaftslegung ( § 666 BGB ) sowie die Ausübung bestehender Weisungsrechte (im Anschluss an Senatsbeschluss vom 8. Januar 2020 - XII ZB 368/19 -</w:t>
      </w:r>
      <w:proofErr w:type="spellStart"/>
      <w:r w:rsidRPr="003A5286">
        <w:rPr>
          <w:rFonts w:ascii="Arial" w:hAnsi="Arial" w:cs="Arial"/>
          <w:sz w:val="20"/>
          <w:szCs w:val="20"/>
        </w:rPr>
        <w:t>FamRZ</w:t>
      </w:r>
      <w:proofErr w:type="spellEnd"/>
      <w:r w:rsidRPr="003A5286">
        <w:rPr>
          <w:rFonts w:ascii="Arial" w:hAnsi="Arial" w:cs="Arial"/>
          <w:sz w:val="20"/>
          <w:szCs w:val="20"/>
        </w:rPr>
        <w:t xml:space="preserve"> 2020, 629).</w:t>
      </w:r>
    </w:p>
    <w:p w:rsidR="003A5286" w:rsidRPr="003A5286" w:rsidRDefault="003A5286" w:rsidP="003A5286">
      <w:pPr>
        <w:pStyle w:val="Listenabsatz"/>
        <w:rPr>
          <w:rFonts w:ascii="Arial" w:hAnsi="Arial" w:cs="Arial"/>
          <w:sz w:val="20"/>
          <w:szCs w:val="20"/>
        </w:rPr>
      </w:pPr>
    </w:p>
    <w:p w:rsidR="002B7137" w:rsidRDefault="002B7137" w:rsidP="003A5286">
      <w:pPr>
        <w:pStyle w:val="Listenabsatz"/>
        <w:numPr>
          <w:ilvl w:val="0"/>
          <w:numId w:val="2"/>
        </w:numPr>
        <w:jc w:val="both"/>
        <w:rPr>
          <w:rFonts w:ascii="Arial" w:hAnsi="Arial" w:cs="Arial"/>
          <w:sz w:val="20"/>
          <w:szCs w:val="20"/>
        </w:rPr>
      </w:pPr>
      <w:r w:rsidRPr="003A5286">
        <w:rPr>
          <w:rFonts w:ascii="Arial" w:hAnsi="Arial" w:cs="Arial"/>
          <w:sz w:val="20"/>
          <w:szCs w:val="20"/>
        </w:rPr>
        <w:t>Besteht die dringende Gefahr, dass ein Bevollmächtigter durch fehlende Bereitschaft zum Konsens mit anderen Bevollmächtigten nicht den Wünschen des Vollmachtgebers entsprechend handelt und dadurch die Person des Vollmachtgebers oder dessen Vermögen erheblich gefährdet, kann das Betreuungsgericht gemäß § 1820 Abs. 4 Satz 1 Nr. 1 BGB anordnen, dass er die ihm erteilte Vollmacht insgesamt oder in bestimmten Angelegenheiten nicht ausüben darf.</w:t>
      </w:r>
    </w:p>
    <w:p w:rsidR="003A5286" w:rsidRPr="003A5286" w:rsidRDefault="003A5286" w:rsidP="003A5286">
      <w:pPr>
        <w:pStyle w:val="Listenabsatz"/>
        <w:rPr>
          <w:rFonts w:ascii="Arial" w:hAnsi="Arial" w:cs="Arial"/>
          <w:sz w:val="20"/>
          <w:szCs w:val="20"/>
        </w:rPr>
      </w:pPr>
    </w:p>
    <w:p w:rsidR="003A5286" w:rsidRDefault="003A5286" w:rsidP="003A5286">
      <w:pPr>
        <w:jc w:val="both"/>
        <w:rPr>
          <w:rFonts w:ascii="Arial" w:hAnsi="Arial" w:cs="Arial"/>
          <w:sz w:val="20"/>
          <w:szCs w:val="20"/>
        </w:rPr>
      </w:pPr>
    </w:p>
    <w:p w:rsidR="003C7D36" w:rsidRPr="004F403D" w:rsidRDefault="00687D86" w:rsidP="004F403D">
      <w:pPr>
        <w:jc w:val="center"/>
        <w:rPr>
          <w:rFonts w:ascii="Arial" w:hAnsi="Arial" w:cs="Arial"/>
          <w:b/>
          <w:sz w:val="20"/>
          <w:szCs w:val="20"/>
        </w:rPr>
      </w:pPr>
      <w:r w:rsidRPr="004F403D">
        <w:rPr>
          <w:rFonts w:ascii="Arial" w:hAnsi="Arial" w:cs="Arial"/>
          <w:b/>
          <w:sz w:val="20"/>
          <w:szCs w:val="20"/>
        </w:rPr>
        <w:t>IV.</w:t>
      </w:r>
    </w:p>
    <w:p w:rsidR="004F403D" w:rsidRPr="004F403D" w:rsidRDefault="004F403D" w:rsidP="004F403D">
      <w:pPr>
        <w:jc w:val="center"/>
        <w:rPr>
          <w:rFonts w:ascii="Arial" w:hAnsi="Arial" w:cs="Arial"/>
          <w:b/>
          <w:sz w:val="20"/>
          <w:szCs w:val="20"/>
        </w:rPr>
      </w:pPr>
      <w:r w:rsidRPr="004F403D">
        <w:rPr>
          <w:rFonts w:ascii="Arial" w:hAnsi="Arial" w:cs="Arial"/>
          <w:b/>
          <w:sz w:val="20"/>
          <w:szCs w:val="20"/>
        </w:rPr>
        <w:t>Verdachtskündigung wegen fehlerhafter Arbeitszeiterfassung</w:t>
      </w:r>
    </w:p>
    <w:p w:rsidR="00687D86" w:rsidRDefault="004F403D" w:rsidP="004F403D">
      <w:pPr>
        <w:jc w:val="center"/>
        <w:rPr>
          <w:rFonts w:ascii="Arial" w:hAnsi="Arial" w:cs="Arial"/>
          <w:sz w:val="20"/>
          <w:szCs w:val="20"/>
        </w:rPr>
      </w:pPr>
      <w:r>
        <w:rPr>
          <w:rFonts w:ascii="Arial" w:hAnsi="Arial" w:cs="Arial"/>
          <w:sz w:val="20"/>
          <w:szCs w:val="20"/>
        </w:rPr>
        <w:t xml:space="preserve">LAG Mecklenburg-Vorpommern, Urteil vom 28.03.2023, </w:t>
      </w:r>
      <w:proofErr w:type="spellStart"/>
      <w:r>
        <w:rPr>
          <w:rFonts w:ascii="Arial" w:hAnsi="Arial" w:cs="Arial"/>
          <w:sz w:val="20"/>
          <w:szCs w:val="20"/>
        </w:rPr>
        <w:t>Az</w:t>
      </w:r>
      <w:proofErr w:type="spellEnd"/>
      <w:r>
        <w:rPr>
          <w:rFonts w:ascii="Arial" w:hAnsi="Arial" w:cs="Arial"/>
          <w:sz w:val="20"/>
          <w:szCs w:val="20"/>
        </w:rPr>
        <w:t>: 5 Sa 128/22</w:t>
      </w:r>
    </w:p>
    <w:p w:rsidR="003C7D36" w:rsidRPr="004F403D" w:rsidRDefault="003C7D36" w:rsidP="004F403D">
      <w:pPr>
        <w:jc w:val="both"/>
        <w:rPr>
          <w:rFonts w:ascii="Arial" w:hAnsi="Arial" w:cs="Arial"/>
          <w:sz w:val="20"/>
          <w:szCs w:val="20"/>
        </w:rPr>
      </w:pPr>
    </w:p>
    <w:p w:rsidR="003C7D36" w:rsidRPr="004F403D" w:rsidRDefault="003C7D36" w:rsidP="004F403D">
      <w:pPr>
        <w:pStyle w:val="StandardWeb"/>
        <w:spacing w:before="0" w:beforeAutospacing="0" w:after="0" w:afterAutospacing="0"/>
        <w:jc w:val="both"/>
        <w:rPr>
          <w:rFonts w:ascii="Arial" w:hAnsi="Arial" w:cs="Arial"/>
          <w:sz w:val="20"/>
          <w:szCs w:val="20"/>
        </w:rPr>
      </w:pPr>
      <w:r w:rsidRPr="004F403D">
        <w:rPr>
          <w:rFonts w:ascii="Arial" w:hAnsi="Arial" w:cs="Arial"/>
          <w:sz w:val="20"/>
          <w:szCs w:val="20"/>
        </w:rPr>
        <w:t>Der dringende Verdacht einer fehlerhaften Arbeitszeiterfassung kann eine personenbedingte Kündigung rechtfertigen, wenn sich ein Arbeitnehmer aller Wahrscheinlichkeit nach von zu Hause aus im Zeiterfassungssystem eingebucht hat, die Arbeit aber erst später im Dienstgebäude aufnimmt.</w:t>
      </w:r>
    </w:p>
    <w:p w:rsidR="003C7D36" w:rsidRDefault="003C7D36" w:rsidP="003A5286">
      <w:pPr>
        <w:jc w:val="both"/>
        <w:rPr>
          <w:rFonts w:ascii="Arial" w:hAnsi="Arial" w:cs="Arial"/>
          <w:sz w:val="20"/>
          <w:szCs w:val="20"/>
        </w:rPr>
      </w:pPr>
    </w:p>
    <w:p w:rsidR="003C7D36" w:rsidRPr="004F403D" w:rsidRDefault="004F403D" w:rsidP="004F403D">
      <w:pPr>
        <w:jc w:val="center"/>
        <w:rPr>
          <w:rFonts w:ascii="Arial" w:hAnsi="Arial" w:cs="Arial"/>
          <w:b/>
          <w:sz w:val="20"/>
          <w:szCs w:val="20"/>
        </w:rPr>
      </w:pPr>
      <w:r w:rsidRPr="004F403D">
        <w:rPr>
          <w:rFonts w:ascii="Arial" w:hAnsi="Arial" w:cs="Arial"/>
          <w:b/>
          <w:sz w:val="20"/>
          <w:szCs w:val="20"/>
        </w:rPr>
        <w:t>V.</w:t>
      </w:r>
    </w:p>
    <w:p w:rsidR="004F403D" w:rsidRPr="004F403D" w:rsidRDefault="004F403D" w:rsidP="004F403D">
      <w:pPr>
        <w:pStyle w:val="berschrift3"/>
        <w:spacing w:after="0" w:line="240" w:lineRule="auto"/>
        <w:jc w:val="center"/>
        <w:rPr>
          <w:rFonts w:ascii="Arial" w:eastAsia="Times New Roman" w:hAnsi="Arial" w:cs="Arial"/>
          <w:sz w:val="20"/>
          <w:szCs w:val="20"/>
        </w:rPr>
      </w:pPr>
      <w:proofErr w:type="spellStart"/>
      <w:r w:rsidRPr="004F403D">
        <w:rPr>
          <w:rFonts w:ascii="Arial" w:eastAsia="Times New Roman" w:hAnsi="Arial" w:cs="Arial"/>
          <w:sz w:val="20"/>
          <w:szCs w:val="20"/>
        </w:rPr>
        <w:t>FluggastrechteVO</w:t>
      </w:r>
      <w:proofErr w:type="spellEnd"/>
      <w:r w:rsidRPr="004F403D">
        <w:rPr>
          <w:rFonts w:ascii="Arial" w:eastAsia="Times New Roman" w:hAnsi="Arial" w:cs="Arial"/>
          <w:sz w:val="20"/>
          <w:szCs w:val="20"/>
        </w:rPr>
        <w:t>: Umfang des Anspruchs bei Annullierung des Flugs</w:t>
      </w:r>
    </w:p>
    <w:p w:rsidR="004F403D" w:rsidRDefault="004F403D" w:rsidP="004F403D">
      <w:pPr>
        <w:jc w:val="center"/>
        <w:rPr>
          <w:rFonts w:ascii="Arial" w:hAnsi="Arial" w:cs="Arial"/>
          <w:sz w:val="20"/>
          <w:szCs w:val="20"/>
        </w:rPr>
      </w:pPr>
      <w:r>
        <w:rPr>
          <w:rFonts w:ascii="Arial" w:hAnsi="Arial" w:cs="Arial"/>
          <w:sz w:val="20"/>
          <w:szCs w:val="20"/>
        </w:rPr>
        <w:t xml:space="preserve">BGH, Urteil vom 18.04.2023, </w:t>
      </w:r>
      <w:proofErr w:type="spellStart"/>
      <w:r>
        <w:rPr>
          <w:rFonts w:ascii="Arial" w:hAnsi="Arial" w:cs="Arial"/>
          <w:sz w:val="20"/>
          <w:szCs w:val="20"/>
        </w:rPr>
        <w:t>Az</w:t>
      </w:r>
      <w:proofErr w:type="spellEnd"/>
      <w:r>
        <w:rPr>
          <w:rFonts w:ascii="Arial" w:hAnsi="Arial" w:cs="Arial"/>
          <w:sz w:val="20"/>
          <w:szCs w:val="20"/>
        </w:rPr>
        <w:t>: X ZR 91/22</w:t>
      </w:r>
    </w:p>
    <w:p w:rsidR="003C7D36" w:rsidRDefault="003C7D36" w:rsidP="003A5286">
      <w:pPr>
        <w:jc w:val="both"/>
        <w:rPr>
          <w:rFonts w:ascii="Arial" w:hAnsi="Arial" w:cs="Arial"/>
          <w:sz w:val="20"/>
          <w:szCs w:val="20"/>
        </w:rPr>
      </w:pPr>
    </w:p>
    <w:p w:rsidR="006D23B4" w:rsidRPr="00295BED" w:rsidRDefault="006D23B4" w:rsidP="006D23B4">
      <w:pPr>
        <w:jc w:val="both"/>
        <w:rPr>
          <w:rFonts w:ascii="Arial" w:hAnsi="Arial" w:cs="Arial"/>
          <w:sz w:val="20"/>
          <w:szCs w:val="20"/>
        </w:rPr>
      </w:pPr>
      <w:r w:rsidRPr="00295BED">
        <w:rPr>
          <w:rFonts w:ascii="Arial" w:hAnsi="Arial" w:cs="Arial"/>
          <w:sz w:val="20"/>
          <w:szCs w:val="20"/>
        </w:rPr>
        <w:t xml:space="preserve">Der aufgrund einer Annullierung bestehende Anspruch auf Erstattung der Flugscheinkosten nach Art. 5 Abs. 1 Buchst. a und Art. 8 Abs. 1 Buchst. a </w:t>
      </w:r>
      <w:proofErr w:type="spellStart"/>
      <w:r w:rsidRPr="00295BED">
        <w:rPr>
          <w:rFonts w:ascii="Arial" w:hAnsi="Arial" w:cs="Arial"/>
          <w:sz w:val="20"/>
          <w:szCs w:val="20"/>
        </w:rPr>
        <w:t>FluggastrechteVO</w:t>
      </w:r>
      <w:proofErr w:type="spellEnd"/>
      <w:r w:rsidRPr="00295BED">
        <w:rPr>
          <w:rFonts w:ascii="Arial" w:hAnsi="Arial" w:cs="Arial"/>
          <w:sz w:val="20"/>
          <w:szCs w:val="20"/>
        </w:rPr>
        <w:t xml:space="preserve"> umfasst sowohl die Kosten des Hinflugs als auch die Kosten des Rückflugs, wenn Hin- und Rückflug Gegenstand einer einheitlichen Buchung sind, über die ein einziger Flugschein ausgestellt worden ist. Dies gilt unabhängig davon, von welchem Ort aus der Rückflug vorgesehen war.</w:t>
      </w:r>
    </w:p>
    <w:p w:rsidR="00295BED" w:rsidRDefault="00295BED" w:rsidP="003A5286">
      <w:pPr>
        <w:jc w:val="both"/>
        <w:rPr>
          <w:rFonts w:ascii="Arial" w:hAnsi="Arial" w:cs="Arial"/>
          <w:sz w:val="20"/>
          <w:szCs w:val="20"/>
        </w:rPr>
      </w:pPr>
      <w:r>
        <w:rPr>
          <w:rFonts w:ascii="Arial" w:hAnsi="Arial" w:cs="Arial"/>
          <w:sz w:val="20"/>
          <w:szCs w:val="20"/>
        </w:rPr>
        <w:br w:type="page"/>
      </w:r>
    </w:p>
    <w:p w:rsidR="006D23B4" w:rsidRDefault="006D23B4" w:rsidP="003A5286">
      <w:pPr>
        <w:jc w:val="both"/>
        <w:rPr>
          <w:rFonts w:ascii="Arial" w:hAnsi="Arial" w:cs="Arial"/>
          <w:sz w:val="20"/>
          <w:szCs w:val="20"/>
        </w:rPr>
      </w:pPr>
    </w:p>
    <w:p w:rsidR="006D23B4" w:rsidRPr="004F403D" w:rsidRDefault="004F403D" w:rsidP="004F403D">
      <w:pPr>
        <w:jc w:val="center"/>
        <w:rPr>
          <w:rFonts w:ascii="Arial" w:hAnsi="Arial" w:cs="Arial"/>
          <w:b/>
          <w:sz w:val="20"/>
          <w:szCs w:val="20"/>
        </w:rPr>
      </w:pPr>
      <w:r w:rsidRPr="004F403D">
        <w:rPr>
          <w:rFonts w:ascii="Arial" w:hAnsi="Arial" w:cs="Arial"/>
          <w:b/>
          <w:sz w:val="20"/>
          <w:szCs w:val="20"/>
        </w:rPr>
        <w:t>VI.</w:t>
      </w:r>
    </w:p>
    <w:p w:rsidR="004F403D" w:rsidRPr="004F403D" w:rsidRDefault="004F403D" w:rsidP="004F403D">
      <w:pPr>
        <w:jc w:val="center"/>
        <w:rPr>
          <w:rFonts w:ascii="Arial" w:hAnsi="Arial" w:cs="Arial"/>
          <w:b/>
          <w:sz w:val="20"/>
          <w:szCs w:val="20"/>
        </w:rPr>
      </w:pPr>
      <w:r w:rsidRPr="004F403D">
        <w:rPr>
          <w:rFonts w:ascii="Arial" w:hAnsi="Arial" w:cs="Arial"/>
          <w:b/>
          <w:sz w:val="20"/>
          <w:szCs w:val="20"/>
        </w:rPr>
        <w:t>GmbH-Geschäftsführer: Kündigung des Anstellungsvertrags aus wichtigem Grund</w:t>
      </w:r>
    </w:p>
    <w:p w:rsidR="004F403D" w:rsidRDefault="004F403D" w:rsidP="004F403D">
      <w:pPr>
        <w:jc w:val="center"/>
        <w:rPr>
          <w:rFonts w:ascii="Arial" w:hAnsi="Arial" w:cs="Arial"/>
          <w:sz w:val="20"/>
          <w:szCs w:val="20"/>
        </w:rPr>
      </w:pPr>
      <w:r>
        <w:rPr>
          <w:rFonts w:ascii="Arial" w:hAnsi="Arial" w:cs="Arial"/>
          <w:sz w:val="20"/>
          <w:szCs w:val="20"/>
        </w:rPr>
        <w:t xml:space="preserve">OLG München, Urteil vom 22.03.2023, </w:t>
      </w:r>
      <w:proofErr w:type="spellStart"/>
      <w:r>
        <w:rPr>
          <w:rFonts w:ascii="Arial" w:hAnsi="Arial" w:cs="Arial"/>
          <w:sz w:val="20"/>
          <w:szCs w:val="20"/>
        </w:rPr>
        <w:t>Az</w:t>
      </w:r>
      <w:proofErr w:type="spellEnd"/>
      <w:r>
        <w:rPr>
          <w:rFonts w:ascii="Arial" w:hAnsi="Arial" w:cs="Arial"/>
          <w:sz w:val="20"/>
          <w:szCs w:val="20"/>
        </w:rPr>
        <w:t>: 7 U 723/22</w:t>
      </w:r>
    </w:p>
    <w:p w:rsidR="006D23B4" w:rsidRPr="004F403D" w:rsidRDefault="006D23B4" w:rsidP="004F403D">
      <w:pPr>
        <w:jc w:val="both"/>
        <w:rPr>
          <w:rFonts w:ascii="Arial" w:hAnsi="Arial" w:cs="Arial"/>
          <w:sz w:val="20"/>
          <w:szCs w:val="20"/>
        </w:rPr>
      </w:pPr>
    </w:p>
    <w:p w:rsidR="003C7D36" w:rsidRPr="004F403D" w:rsidRDefault="003C7D36" w:rsidP="004F403D">
      <w:pPr>
        <w:pStyle w:val="StandardWeb"/>
        <w:spacing w:before="0" w:beforeAutospacing="0" w:after="0" w:afterAutospacing="0"/>
        <w:jc w:val="both"/>
        <w:rPr>
          <w:rFonts w:ascii="Arial" w:hAnsi="Arial" w:cs="Arial"/>
          <w:sz w:val="20"/>
          <w:szCs w:val="20"/>
        </w:rPr>
      </w:pPr>
      <w:r w:rsidRPr="004F403D">
        <w:rPr>
          <w:rFonts w:ascii="Arial" w:hAnsi="Arial" w:cs="Arial"/>
          <w:sz w:val="20"/>
          <w:szCs w:val="20"/>
        </w:rPr>
        <w:t>1. Ein wichtiger Grund liegt vor, wenn eine Fortsetzung des Vertragsverhältnisses bis zu einem ordentlichen Ablauf unter Berücksichtigung aller Umstände und unter Abwägung der Interessen beider Vertragsteile dem Kündigenden nicht zugemutet werden kann. Dabei ist nicht nur zu prüfen, ob ein bestimmter Sachverhalt ohne die besonderen Umstände des Einzelfalles geeignet ist, einen wichtigen Grund zu bilden, vielmehr müssen bei der zusätzlich erforderlichen Interessenabwägung alle vernünftigerweise in Betracht kommenden Umstände des Einzelfalles daraufhin abgewogen werden, ob es dem Kündigenden unzumutbar ist, das Dienstverhältnis bis zum Ablauf der Frist für die ordentliche Kündigung fortzusetzen (BGH, 2.</w:t>
      </w:r>
      <w:r w:rsidR="004F403D" w:rsidRPr="004F403D">
        <w:rPr>
          <w:rFonts w:ascii="Arial" w:hAnsi="Arial" w:cs="Arial"/>
          <w:sz w:val="20"/>
          <w:szCs w:val="20"/>
        </w:rPr>
        <w:t xml:space="preserve"> Juni 1997, II ZR 101/96).</w:t>
      </w:r>
    </w:p>
    <w:p w:rsidR="003C7D36" w:rsidRDefault="003C7D36" w:rsidP="004F403D">
      <w:pPr>
        <w:pStyle w:val="StandardWeb"/>
        <w:spacing w:before="0" w:beforeAutospacing="0" w:after="0" w:afterAutospacing="0"/>
        <w:jc w:val="both"/>
        <w:rPr>
          <w:rFonts w:ascii="Arial" w:hAnsi="Arial" w:cs="Arial"/>
          <w:sz w:val="20"/>
          <w:szCs w:val="20"/>
        </w:rPr>
      </w:pPr>
      <w:r w:rsidRPr="004F403D">
        <w:rPr>
          <w:rFonts w:ascii="Arial" w:hAnsi="Arial" w:cs="Arial"/>
          <w:sz w:val="20"/>
          <w:szCs w:val="20"/>
        </w:rPr>
        <w:t>2. Überweist ein Geschäftsführer ohne zuvor die dafür nach der Geschäftsordnung erforderliche Zustimmung des Mitgeschäftsführers erholt zu haben, 240.000,00 € auf sein Privatkonto, kann ein wichtiger Grund für eine außerordentliche fristlose Kündigung des Anst</w:t>
      </w:r>
      <w:r w:rsidR="004F403D" w:rsidRPr="004F403D">
        <w:rPr>
          <w:rFonts w:ascii="Arial" w:hAnsi="Arial" w:cs="Arial"/>
          <w:sz w:val="20"/>
          <w:szCs w:val="20"/>
        </w:rPr>
        <w:t>ellungsverhältnisses vorliegen.</w:t>
      </w:r>
    </w:p>
    <w:p w:rsidR="00295BED" w:rsidRDefault="00295BED" w:rsidP="004F403D">
      <w:pPr>
        <w:pStyle w:val="StandardWeb"/>
        <w:spacing w:before="0" w:beforeAutospacing="0" w:after="0" w:afterAutospacing="0"/>
        <w:jc w:val="both"/>
        <w:rPr>
          <w:rFonts w:ascii="Arial" w:hAnsi="Arial" w:cs="Arial"/>
          <w:sz w:val="20"/>
          <w:szCs w:val="20"/>
        </w:rPr>
      </w:pPr>
    </w:p>
    <w:p w:rsidR="00295BED" w:rsidRPr="004F403D" w:rsidRDefault="00295BED" w:rsidP="004F403D">
      <w:pPr>
        <w:pStyle w:val="StandardWeb"/>
        <w:spacing w:before="0" w:beforeAutospacing="0" w:after="0" w:afterAutospacing="0"/>
        <w:jc w:val="both"/>
        <w:rPr>
          <w:rFonts w:ascii="Arial" w:hAnsi="Arial" w:cs="Arial"/>
          <w:sz w:val="20"/>
          <w:szCs w:val="20"/>
        </w:rPr>
      </w:pPr>
    </w:p>
    <w:p w:rsidR="003C7D36" w:rsidRPr="004F403D" w:rsidRDefault="004F403D" w:rsidP="004F403D">
      <w:pPr>
        <w:jc w:val="center"/>
        <w:rPr>
          <w:rFonts w:ascii="Arial" w:hAnsi="Arial" w:cs="Arial"/>
          <w:b/>
          <w:sz w:val="20"/>
          <w:szCs w:val="20"/>
        </w:rPr>
      </w:pPr>
      <w:r w:rsidRPr="004F403D">
        <w:rPr>
          <w:rFonts w:ascii="Arial" w:hAnsi="Arial" w:cs="Arial"/>
          <w:b/>
          <w:sz w:val="20"/>
          <w:szCs w:val="20"/>
        </w:rPr>
        <w:t>VII.</w:t>
      </w:r>
    </w:p>
    <w:p w:rsidR="004F403D" w:rsidRPr="004F403D" w:rsidRDefault="004F403D" w:rsidP="004F403D">
      <w:pPr>
        <w:jc w:val="center"/>
        <w:rPr>
          <w:rFonts w:ascii="Arial" w:hAnsi="Arial" w:cs="Arial"/>
          <w:b/>
          <w:sz w:val="20"/>
          <w:szCs w:val="20"/>
        </w:rPr>
      </w:pPr>
      <w:r w:rsidRPr="004F403D">
        <w:rPr>
          <w:rFonts w:ascii="Arial" w:hAnsi="Arial" w:cs="Arial"/>
          <w:b/>
          <w:sz w:val="20"/>
          <w:szCs w:val="20"/>
        </w:rPr>
        <w:t>Deliktesche Haftung des Anlagevermittlers wegen zweideutiger oder irreführender Angaben über die Eigenschaften einer Kapitalanlage</w:t>
      </w:r>
    </w:p>
    <w:p w:rsidR="004F403D" w:rsidRDefault="004F403D" w:rsidP="004F403D">
      <w:pPr>
        <w:jc w:val="center"/>
        <w:rPr>
          <w:rFonts w:ascii="Arial" w:hAnsi="Arial" w:cs="Arial"/>
          <w:sz w:val="20"/>
          <w:szCs w:val="20"/>
        </w:rPr>
      </w:pPr>
      <w:r>
        <w:rPr>
          <w:rFonts w:ascii="Arial" w:hAnsi="Arial" w:cs="Arial"/>
          <w:sz w:val="20"/>
          <w:szCs w:val="20"/>
        </w:rPr>
        <w:t xml:space="preserve">OLG Celle, Urteil vom 11.05.2023, </w:t>
      </w:r>
      <w:proofErr w:type="spellStart"/>
      <w:r>
        <w:rPr>
          <w:rFonts w:ascii="Arial" w:hAnsi="Arial" w:cs="Arial"/>
          <w:sz w:val="20"/>
          <w:szCs w:val="20"/>
        </w:rPr>
        <w:t>Az</w:t>
      </w:r>
      <w:proofErr w:type="spellEnd"/>
      <w:r>
        <w:rPr>
          <w:rFonts w:ascii="Arial" w:hAnsi="Arial" w:cs="Arial"/>
          <w:sz w:val="20"/>
          <w:szCs w:val="20"/>
        </w:rPr>
        <w:t>: 11 U 119/22</w:t>
      </w:r>
    </w:p>
    <w:p w:rsidR="004F403D" w:rsidRDefault="004F403D" w:rsidP="003A5286">
      <w:pPr>
        <w:jc w:val="both"/>
        <w:rPr>
          <w:rFonts w:ascii="Arial" w:hAnsi="Arial" w:cs="Arial"/>
          <w:sz w:val="20"/>
          <w:szCs w:val="20"/>
        </w:rPr>
      </w:pPr>
    </w:p>
    <w:p w:rsidR="00AA6926" w:rsidRDefault="003C7D36" w:rsidP="00AA6926">
      <w:pPr>
        <w:pStyle w:val="StandardWeb"/>
        <w:spacing w:before="0" w:beforeAutospacing="0" w:after="0" w:afterAutospacing="0"/>
        <w:jc w:val="both"/>
        <w:rPr>
          <w:rFonts w:ascii="Arial" w:hAnsi="Arial" w:cs="Arial"/>
          <w:sz w:val="20"/>
          <w:szCs w:val="20"/>
        </w:rPr>
      </w:pPr>
      <w:r w:rsidRPr="00AA6926">
        <w:rPr>
          <w:rFonts w:ascii="Arial" w:hAnsi="Arial" w:cs="Arial"/>
          <w:sz w:val="20"/>
          <w:szCs w:val="20"/>
        </w:rPr>
        <w:t xml:space="preserve">1. Die in </w:t>
      </w:r>
      <w:r w:rsidRPr="00AA6926">
        <w:rPr>
          <w:rStyle w:val="Hyperlink"/>
          <w:rFonts w:ascii="Arial" w:hAnsi="Arial" w:cs="Arial"/>
          <w:color w:val="auto"/>
          <w:sz w:val="20"/>
          <w:szCs w:val="20"/>
          <w:u w:val="none"/>
        </w:rPr>
        <w:t xml:space="preserve">§ 14 Abs. 1 </w:t>
      </w:r>
      <w:proofErr w:type="spellStart"/>
      <w:r w:rsidRPr="00AA6926">
        <w:rPr>
          <w:rStyle w:val="Hyperlink"/>
          <w:rFonts w:ascii="Arial" w:hAnsi="Arial" w:cs="Arial"/>
          <w:color w:val="auto"/>
          <w:sz w:val="20"/>
          <w:szCs w:val="20"/>
          <w:u w:val="none"/>
        </w:rPr>
        <w:t>FinVermV</w:t>
      </w:r>
      <w:proofErr w:type="spellEnd"/>
      <w:r w:rsidRPr="00AA6926">
        <w:rPr>
          <w:rFonts w:ascii="Arial" w:hAnsi="Arial" w:cs="Arial"/>
          <w:sz w:val="20"/>
          <w:szCs w:val="20"/>
        </w:rPr>
        <w:t xml:space="preserve"> festgelegten Informations- und Verhaltenspflichten hat auch derjenige Anlagenvermittler zu erfüllen, der eine Kapitalanlage vertreibt, die gemäß </w:t>
      </w:r>
      <w:r w:rsidRPr="00AA6926">
        <w:rPr>
          <w:rStyle w:val="Hyperlink"/>
          <w:rFonts w:ascii="Arial" w:hAnsi="Arial" w:cs="Arial"/>
          <w:color w:val="auto"/>
          <w:sz w:val="20"/>
          <w:szCs w:val="20"/>
          <w:u w:val="none"/>
        </w:rPr>
        <w:t xml:space="preserve">§ 2 Abs. 1 Nr. 3 </w:t>
      </w:r>
      <w:proofErr w:type="spellStart"/>
      <w:r w:rsidRPr="00AA6926">
        <w:rPr>
          <w:rStyle w:val="Hyperlink"/>
          <w:rFonts w:ascii="Arial" w:hAnsi="Arial" w:cs="Arial"/>
          <w:color w:val="auto"/>
          <w:sz w:val="20"/>
          <w:szCs w:val="20"/>
          <w:u w:val="none"/>
        </w:rPr>
        <w:t>lit</w:t>
      </w:r>
      <w:proofErr w:type="spellEnd"/>
      <w:r w:rsidRPr="00AA6926">
        <w:rPr>
          <w:rStyle w:val="Hyperlink"/>
          <w:rFonts w:ascii="Arial" w:hAnsi="Arial" w:cs="Arial"/>
          <w:color w:val="auto"/>
          <w:sz w:val="20"/>
          <w:szCs w:val="20"/>
          <w:u w:val="none"/>
        </w:rPr>
        <w:t xml:space="preserve">. c) </w:t>
      </w:r>
      <w:proofErr w:type="spellStart"/>
      <w:r w:rsidRPr="00AA6926">
        <w:rPr>
          <w:rStyle w:val="Hyperlink"/>
          <w:rFonts w:ascii="Arial" w:hAnsi="Arial" w:cs="Arial"/>
          <w:color w:val="auto"/>
          <w:sz w:val="20"/>
          <w:szCs w:val="20"/>
          <w:u w:val="none"/>
        </w:rPr>
        <w:t>VermAnlG</w:t>
      </w:r>
      <w:proofErr w:type="spellEnd"/>
      <w:r w:rsidRPr="00AA6926">
        <w:rPr>
          <w:rFonts w:ascii="Arial" w:hAnsi="Arial" w:cs="Arial"/>
          <w:sz w:val="20"/>
          <w:szCs w:val="20"/>
        </w:rPr>
        <w:t xml:space="preserve"> von den</w:t>
      </w:r>
      <w:r w:rsidR="006C7517">
        <w:rPr>
          <w:rFonts w:ascii="Arial" w:hAnsi="Arial" w:cs="Arial"/>
          <w:sz w:val="20"/>
          <w:szCs w:val="20"/>
        </w:rPr>
        <w:t xml:space="preserve"> Vorgaben des Vermögensanlagege</w:t>
      </w:r>
      <w:r w:rsidRPr="00AA6926">
        <w:rPr>
          <w:rFonts w:ascii="Arial" w:hAnsi="Arial" w:cs="Arial"/>
          <w:sz w:val="20"/>
          <w:szCs w:val="20"/>
        </w:rPr>
        <w:t>setzes weitgehend befreit ist, weil der Preis jedes angebotenen Anteils mindestens 200.000 € beträgt.</w:t>
      </w:r>
    </w:p>
    <w:p w:rsidR="00AA6926" w:rsidRDefault="00AA6926" w:rsidP="00AA6926">
      <w:pPr>
        <w:pStyle w:val="StandardWeb"/>
        <w:spacing w:before="0" w:beforeAutospacing="0" w:after="0" w:afterAutospacing="0"/>
        <w:jc w:val="both"/>
        <w:rPr>
          <w:rFonts w:ascii="Arial" w:hAnsi="Arial" w:cs="Arial"/>
          <w:sz w:val="20"/>
          <w:szCs w:val="20"/>
        </w:rPr>
      </w:pPr>
    </w:p>
    <w:p w:rsidR="00AA6926" w:rsidRDefault="003C7D36" w:rsidP="00AA6926">
      <w:pPr>
        <w:pStyle w:val="StandardWeb"/>
        <w:spacing w:before="0" w:beforeAutospacing="0" w:after="0" w:afterAutospacing="0"/>
        <w:jc w:val="both"/>
        <w:rPr>
          <w:rFonts w:ascii="Arial" w:hAnsi="Arial" w:cs="Arial"/>
          <w:sz w:val="20"/>
          <w:szCs w:val="20"/>
        </w:rPr>
      </w:pPr>
      <w:r w:rsidRPr="00AA6926">
        <w:rPr>
          <w:rFonts w:ascii="Arial" w:hAnsi="Arial" w:cs="Arial"/>
          <w:sz w:val="20"/>
          <w:szCs w:val="20"/>
        </w:rPr>
        <w:t xml:space="preserve">2. </w:t>
      </w:r>
      <w:r w:rsidRPr="00AA6926">
        <w:rPr>
          <w:rStyle w:val="Hyperlink"/>
          <w:rFonts w:ascii="Arial" w:hAnsi="Arial" w:cs="Arial"/>
          <w:color w:val="auto"/>
          <w:sz w:val="20"/>
          <w:szCs w:val="20"/>
          <w:u w:val="none"/>
        </w:rPr>
        <w:t xml:space="preserve">§ 14 Abs. 1 </w:t>
      </w:r>
      <w:proofErr w:type="spellStart"/>
      <w:r w:rsidRPr="00AA6926">
        <w:rPr>
          <w:rStyle w:val="Hyperlink"/>
          <w:rFonts w:ascii="Arial" w:hAnsi="Arial" w:cs="Arial"/>
          <w:color w:val="auto"/>
          <w:sz w:val="20"/>
          <w:szCs w:val="20"/>
          <w:u w:val="none"/>
        </w:rPr>
        <w:t>FinVermV</w:t>
      </w:r>
      <w:proofErr w:type="spellEnd"/>
      <w:r w:rsidRPr="00AA6926">
        <w:rPr>
          <w:rFonts w:ascii="Arial" w:hAnsi="Arial" w:cs="Arial"/>
          <w:sz w:val="20"/>
          <w:szCs w:val="20"/>
        </w:rPr>
        <w:t xml:space="preserve"> ist ein zugunsten des Anlegers erlassenes Schutzgesetz im Sinne des </w:t>
      </w:r>
      <w:r w:rsidRPr="00AA6926">
        <w:rPr>
          <w:rStyle w:val="Hyperlink"/>
          <w:rFonts w:ascii="Arial" w:hAnsi="Arial" w:cs="Arial"/>
          <w:color w:val="auto"/>
          <w:sz w:val="20"/>
          <w:szCs w:val="20"/>
          <w:u w:val="none"/>
        </w:rPr>
        <w:t>§ 823 Abs. 2 BGB</w:t>
      </w:r>
      <w:r w:rsidRPr="00AA6926">
        <w:rPr>
          <w:rFonts w:ascii="Arial" w:hAnsi="Arial" w:cs="Arial"/>
          <w:sz w:val="20"/>
          <w:szCs w:val="20"/>
        </w:rPr>
        <w:t>.</w:t>
      </w:r>
    </w:p>
    <w:p w:rsidR="00AA6926" w:rsidRDefault="00AA6926" w:rsidP="00AA6926">
      <w:pPr>
        <w:pStyle w:val="StandardWeb"/>
        <w:spacing w:before="0" w:beforeAutospacing="0" w:after="0" w:afterAutospacing="0"/>
        <w:jc w:val="both"/>
        <w:rPr>
          <w:rFonts w:ascii="Arial" w:hAnsi="Arial" w:cs="Arial"/>
          <w:sz w:val="20"/>
          <w:szCs w:val="20"/>
        </w:rPr>
      </w:pPr>
    </w:p>
    <w:p w:rsidR="003C7D36" w:rsidRPr="00AA6926" w:rsidRDefault="003C7D36" w:rsidP="00AA6926">
      <w:pPr>
        <w:pStyle w:val="StandardWeb"/>
        <w:spacing w:before="0" w:beforeAutospacing="0" w:after="0" w:afterAutospacing="0"/>
        <w:jc w:val="both"/>
        <w:rPr>
          <w:rFonts w:ascii="Arial" w:hAnsi="Arial" w:cs="Arial"/>
          <w:sz w:val="20"/>
          <w:szCs w:val="20"/>
        </w:rPr>
      </w:pPr>
      <w:r w:rsidRPr="00AA6926">
        <w:rPr>
          <w:rFonts w:ascii="Arial" w:hAnsi="Arial" w:cs="Arial"/>
          <w:sz w:val="20"/>
          <w:szCs w:val="20"/>
        </w:rPr>
        <w:t xml:space="preserve">3. Ein Anlagevermittler haftet gemäß </w:t>
      </w:r>
      <w:r w:rsidRPr="00AA6926">
        <w:rPr>
          <w:rStyle w:val="Hyperlink"/>
          <w:rFonts w:ascii="Arial" w:hAnsi="Arial" w:cs="Arial"/>
          <w:color w:val="auto"/>
          <w:sz w:val="20"/>
          <w:szCs w:val="20"/>
          <w:u w:val="none"/>
        </w:rPr>
        <w:t>§ 823 Abs. 2 BGB</w:t>
      </w:r>
      <w:r w:rsidRPr="00AA6926">
        <w:rPr>
          <w:rFonts w:ascii="Arial" w:hAnsi="Arial" w:cs="Arial"/>
          <w:sz w:val="20"/>
          <w:szCs w:val="20"/>
        </w:rPr>
        <w:t xml:space="preserve">, </w:t>
      </w:r>
      <w:r w:rsidRPr="00AA6926">
        <w:rPr>
          <w:rStyle w:val="Hyperlink"/>
          <w:rFonts w:ascii="Arial" w:hAnsi="Arial" w:cs="Arial"/>
          <w:color w:val="auto"/>
          <w:sz w:val="20"/>
          <w:szCs w:val="20"/>
          <w:u w:val="none"/>
        </w:rPr>
        <w:t xml:space="preserve">§ 14 </w:t>
      </w:r>
      <w:proofErr w:type="spellStart"/>
      <w:r w:rsidRPr="00AA6926">
        <w:rPr>
          <w:rStyle w:val="Hyperlink"/>
          <w:rFonts w:ascii="Arial" w:hAnsi="Arial" w:cs="Arial"/>
          <w:color w:val="auto"/>
          <w:sz w:val="20"/>
          <w:szCs w:val="20"/>
          <w:u w:val="none"/>
        </w:rPr>
        <w:t>FinVermV</w:t>
      </w:r>
      <w:proofErr w:type="spellEnd"/>
      <w:r w:rsidRPr="00AA6926">
        <w:rPr>
          <w:rFonts w:ascii="Arial" w:hAnsi="Arial" w:cs="Arial"/>
          <w:sz w:val="20"/>
          <w:szCs w:val="20"/>
        </w:rPr>
        <w:t xml:space="preserve"> nur dann auf Schadensersatz, wenn sich die von ihm im Rahmen der Vermittlung einer Kapitalanlage erteilten Auskünfte und Informationen bei einer Gesamtbetrachtung aller Äußerungen und aller wesentlichen schriftlich übersandten Mitteilungen als zweideutig oder irreführend erweisen, nicht hingegen schon dann, wenn nur einzelne Äußerungen zweideutig oder irreführend sind, der Anleger aber noch rechtzeitig vor seiner Anlageentscheidung vollständig und zutreffend informiert wird.</w:t>
      </w:r>
    </w:p>
    <w:p w:rsidR="003C7D36" w:rsidRDefault="003C7D36" w:rsidP="003A5286">
      <w:pPr>
        <w:jc w:val="both"/>
        <w:rPr>
          <w:rFonts w:ascii="Arial" w:hAnsi="Arial" w:cs="Arial"/>
          <w:sz w:val="20"/>
          <w:szCs w:val="20"/>
        </w:rPr>
      </w:pPr>
    </w:p>
    <w:p w:rsidR="00AA6926" w:rsidRPr="00AA6926" w:rsidRDefault="00AA6926" w:rsidP="00AA6926">
      <w:pPr>
        <w:jc w:val="center"/>
        <w:rPr>
          <w:rFonts w:ascii="Arial" w:hAnsi="Arial" w:cs="Arial"/>
          <w:b/>
          <w:sz w:val="20"/>
          <w:szCs w:val="20"/>
        </w:rPr>
      </w:pPr>
      <w:r w:rsidRPr="00AA6926">
        <w:rPr>
          <w:rFonts w:ascii="Arial" w:hAnsi="Arial" w:cs="Arial"/>
          <w:b/>
          <w:sz w:val="20"/>
          <w:szCs w:val="20"/>
        </w:rPr>
        <w:t>VIII.</w:t>
      </w:r>
    </w:p>
    <w:p w:rsidR="00AA6926" w:rsidRPr="00AA6926" w:rsidRDefault="00AA6926" w:rsidP="00AA6926">
      <w:pPr>
        <w:jc w:val="center"/>
        <w:rPr>
          <w:rFonts w:ascii="Arial" w:hAnsi="Arial" w:cs="Arial"/>
          <w:b/>
          <w:sz w:val="20"/>
          <w:szCs w:val="20"/>
        </w:rPr>
      </w:pPr>
      <w:r w:rsidRPr="00AA6926">
        <w:rPr>
          <w:rFonts w:ascii="Arial" w:hAnsi="Arial" w:cs="Arial"/>
          <w:b/>
          <w:sz w:val="20"/>
          <w:szCs w:val="20"/>
        </w:rPr>
        <w:t>Testierwille und Testierfähigkeit, drei nahezu gleichlautende Testamente</w:t>
      </w:r>
    </w:p>
    <w:p w:rsidR="00AA6926" w:rsidRDefault="00AA6926" w:rsidP="00AA6926">
      <w:pPr>
        <w:jc w:val="center"/>
        <w:rPr>
          <w:rFonts w:ascii="Arial" w:hAnsi="Arial" w:cs="Arial"/>
          <w:sz w:val="20"/>
          <w:szCs w:val="20"/>
        </w:rPr>
      </w:pPr>
      <w:r>
        <w:rPr>
          <w:rFonts w:ascii="Arial" w:hAnsi="Arial" w:cs="Arial"/>
          <w:sz w:val="20"/>
          <w:szCs w:val="20"/>
        </w:rPr>
        <w:t xml:space="preserve">OLG Rostock, Beschluss vom 12.04.2023, </w:t>
      </w:r>
      <w:proofErr w:type="spellStart"/>
      <w:r>
        <w:rPr>
          <w:rFonts w:ascii="Arial" w:hAnsi="Arial" w:cs="Arial"/>
          <w:sz w:val="20"/>
          <w:szCs w:val="20"/>
        </w:rPr>
        <w:t>Az</w:t>
      </w:r>
      <w:proofErr w:type="spellEnd"/>
      <w:r>
        <w:rPr>
          <w:rFonts w:ascii="Arial" w:hAnsi="Arial" w:cs="Arial"/>
          <w:sz w:val="20"/>
          <w:szCs w:val="20"/>
        </w:rPr>
        <w:t>: 3 W 74/21</w:t>
      </w:r>
    </w:p>
    <w:p w:rsidR="00AA6926" w:rsidRDefault="00AA6926" w:rsidP="003A5286">
      <w:pPr>
        <w:jc w:val="both"/>
        <w:rPr>
          <w:rFonts w:ascii="Arial" w:hAnsi="Arial" w:cs="Arial"/>
          <w:sz w:val="20"/>
          <w:szCs w:val="20"/>
        </w:rPr>
      </w:pPr>
    </w:p>
    <w:p w:rsidR="00AA6926" w:rsidRDefault="00AA6926" w:rsidP="00AA6926">
      <w:pPr>
        <w:pStyle w:val="StandardWeb"/>
        <w:spacing w:before="0" w:beforeAutospacing="0" w:after="0" w:afterAutospacing="0"/>
        <w:jc w:val="both"/>
        <w:rPr>
          <w:rFonts w:ascii="Arial" w:hAnsi="Arial" w:cs="Arial"/>
          <w:sz w:val="20"/>
          <w:szCs w:val="20"/>
        </w:rPr>
      </w:pPr>
      <w:r w:rsidRPr="00AA6926">
        <w:rPr>
          <w:rFonts w:ascii="Arial" w:hAnsi="Arial" w:cs="Arial"/>
          <w:sz w:val="20"/>
          <w:szCs w:val="20"/>
        </w:rPr>
        <w:t>1.</w:t>
      </w:r>
      <w:r>
        <w:rPr>
          <w:rFonts w:ascii="Arial" w:hAnsi="Arial" w:cs="Arial"/>
          <w:sz w:val="20"/>
          <w:szCs w:val="20"/>
        </w:rPr>
        <w:t xml:space="preserve"> </w:t>
      </w:r>
      <w:r w:rsidR="003C7D36" w:rsidRPr="00AA6926">
        <w:rPr>
          <w:rFonts w:ascii="Arial" w:hAnsi="Arial" w:cs="Arial"/>
          <w:sz w:val="20"/>
          <w:szCs w:val="20"/>
        </w:rPr>
        <w:t>In einem Testament niedergelegte Erklärungen müssen mit Testierwillen des Erblassers abgegeben worden sein, also auf dem ernsthaften Willen des Erblassers beruhen, ein Testament zu errichten und rechtsverbindliche Anordnungen über sein Vermögen nach seinem Tode zu treffen.</w:t>
      </w:r>
    </w:p>
    <w:p w:rsidR="00AA6926" w:rsidRDefault="00AA6926" w:rsidP="00AA6926">
      <w:pPr>
        <w:pStyle w:val="StandardWeb"/>
        <w:spacing w:before="0" w:beforeAutospacing="0" w:after="0" w:afterAutospacing="0"/>
        <w:ind w:left="720"/>
        <w:jc w:val="both"/>
        <w:rPr>
          <w:rFonts w:ascii="Arial" w:hAnsi="Arial" w:cs="Arial"/>
          <w:sz w:val="20"/>
          <w:szCs w:val="20"/>
        </w:rPr>
      </w:pPr>
    </w:p>
    <w:p w:rsidR="00AA6926" w:rsidRDefault="003C7D36" w:rsidP="00AA6926">
      <w:pPr>
        <w:pStyle w:val="StandardWeb"/>
        <w:spacing w:before="0" w:beforeAutospacing="0" w:after="0" w:afterAutospacing="0"/>
        <w:jc w:val="both"/>
        <w:rPr>
          <w:rFonts w:ascii="Arial" w:hAnsi="Arial" w:cs="Arial"/>
          <w:sz w:val="20"/>
          <w:szCs w:val="20"/>
        </w:rPr>
      </w:pPr>
      <w:r w:rsidRPr="00AA6926">
        <w:rPr>
          <w:rFonts w:ascii="Arial" w:hAnsi="Arial" w:cs="Arial"/>
          <w:sz w:val="20"/>
          <w:szCs w:val="20"/>
        </w:rPr>
        <w:t>2. Grundsätzlich gilt, dass ein Erblasser bis zum Beweis des Gegenteils als testierfähig anzusehen ist, da die Störung der Geistestätigkeit die Ausnahme bildet. Dies gilt selbst dann, wenn der Erblasser unter Betreuung steht. Die Testierunfähigkeit muss also zur vollen Gewissheit des Gerichts feststehen.</w:t>
      </w:r>
    </w:p>
    <w:p w:rsidR="00AA6926" w:rsidRDefault="00AA6926" w:rsidP="00AA6926">
      <w:pPr>
        <w:pStyle w:val="StandardWeb"/>
        <w:spacing w:before="0" w:beforeAutospacing="0" w:after="0" w:afterAutospacing="0"/>
        <w:ind w:left="720"/>
        <w:jc w:val="both"/>
        <w:rPr>
          <w:rFonts w:ascii="Arial" w:hAnsi="Arial" w:cs="Arial"/>
          <w:sz w:val="20"/>
          <w:szCs w:val="20"/>
        </w:rPr>
      </w:pPr>
    </w:p>
    <w:p w:rsidR="00AA6926" w:rsidRDefault="003C7D36" w:rsidP="00AA6926">
      <w:pPr>
        <w:pStyle w:val="StandardWeb"/>
        <w:spacing w:before="0" w:beforeAutospacing="0" w:after="0" w:afterAutospacing="0"/>
        <w:jc w:val="both"/>
        <w:rPr>
          <w:rFonts w:ascii="Arial" w:hAnsi="Arial" w:cs="Arial"/>
          <w:sz w:val="20"/>
          <w:szCs w:val="20"/>
        </w:rPr>
      </w:pPr>
      <w:r w:rsidRPr="00AA6926">
        <w:rPr>
          <w:rFonts w:ascii="Arial" w:hAnsi="Arial" w:cs="Arial"/>
          <w:sz w:val="20"/>
          <w:szCs w:val="20"/>
        </w:rPr>
        <w:t>3. Maßgeblich für die Testierfähigkeit ist, ob der Testierende noch in der Lage ist, sich über die Tragweite seiner Anordnungen ein klares Urteil zu bilden und dann frei von den Einflüssen etwaiger interessierter Dritter zu handeln oder nicht.</w:t>
      </w:r>
    </w:p>
    <w:p w:rsidR="00AA6926" w:rsidRDefault="00AA6926" w:rsidP="00AA6926">
      <w:pPr>
        <w:pStyle w:val="StandardWeb"/>
        <w:spacing w:before="0" w:beforeAutospacing="0" w:after="0" w:afterAutospacing="0"/>
        <w:jc w:val="both"/>
        <w:rPr>
          <w:rFonts w:ascii="Arial" w:hAnsi="Arial" w:cs="Arial"/>
          <w:sz w:val="20"/>
          <w:szCs w:val="20"/>
        </w:rPr>
      </w:pPr>
    </w:p>
    <w:p w:rsidR="003C7D36" w:rsidRDefault="003C7D36" w:rsidP="00AA6926">
      <w:pPr>
        <w:pStyle w:val="StandardWeb"/>
        <w:spacing w:before="0" w:beforeAutospacing="0" w:after="0" w:afterAutospacing="0"/>
        <w:jc w:val="both"/>
        <w:rPr>
          <w:rFonts w:ascii="Arial" w:hAnsi="Arial" w:cs="Arial"/>
          <w:sz w:val="20"/>
          <w:szCs w:val="20"/>
        </w:rPr>
      </w:pPr>
      <w:r w:rsidRPr="00AA6926">
        <w:rPr>
          <w:rFonts w:ascii="Arial" w:hAnsi="Arial" w:cs="Arial"/>
          <w:sz w:val="20"/>
          <w:szCs w:val="20"/>
        </w:rPr>
        <w:t>4. Auch für den Betreuten besteht die Vermutung der Testierfähigkeit. Auch Störungen der Geistestätigkeit führen für sich genommen noch nicht zwangsläufig zur Testierunfähigkeit.</w:t>
      </w:r>
    </w:p>
    <w:p w:rsidR="005D1D2B" w:rsidRDefault="005D1D2B" w:rsidP="00AA6926">
      <w:pPr>
        <w:pStyle w:val="StandardWeb"/>
        <w:spacing w:before="0" w:beforeAutospacing="0" w:after="0" w:afterAutospacing="0"/>
        <w:jc w:val="both"/>
        <w:rPr>
          <w:rFonts w:ascii="Arial" w:hAnsi="Arial" w:cs="Arial"/>
          <w:sz w:val="20"/>
          <w:szCs w:val="20"/>
        </w:rPr>
      </w:pPr>
      <w:r>
        <w:rPr>
          <w:rFonts w:ascii="Arial" w:hAnsi="Arial" w:cs="Arial"/>
          <w:sz w:val="20"/>
          <w:szCs w:val="20"/>
        </w:rPr>
        <w:br w:type="page"/>
      </w:r>
    </w:p>
    <w:p w:rsidR="00AA6926" w:rsidRDefault="00AA6926" w:rsidP="00AA6926">
      <w:pPr>
        <w:pStyle w:val="StandardWeb"/>
        <w:spacing w:before="0" w:beforeAutospacing="0" w:after="0" w:afterAutospacing="0"/>
        <w:jc w:val="both"/>
        <w:rPr>
          <w:rFonts w:ascii="Arial" w:hAnsi="Arial" w:cs="Arial"/>
          <w:sz w:val="20"/>
          <w:szCs w:val="20"/>
        </w:rPr>
      </w:pPr>
      <w:bookmarkStart w:id="2" w:name="_GoBack"/>
      <w:bookmarkEnd w:id="2"/>
    </w:p>
    <w:p w:rsidR="00AA6926" w:rsidRPr="006C7517" w:rsidRDefault="006C7517" w:rsidP="006C7517">
      <w:pPr>
        <w:pStyle w:val="StandardWeb"/>
        <w:spacing w:before="0" w:beforeAutospacing="0" w:after="0" w:afterAutospacing="0"/>
        <w:jc w:val="center"/>
        <w:rPr>
          <w:rFonts w:ascii="Arial" w:hAnsi="Arial" w:cs="Arial"/>
          <w:b/>
          <w:sz w:val="20"/>
          <w:szCs w:val="20"/>
        </w:rPr>
      </w:pPr>
      <w:r w:rsidRPr="006C7517">
        <w:rPr>
          <w:rFonts w:ascii="Arial" w:hAnsi="Arial" w:cs="Arial"/>
          <w:b/>
          <w:sz w:val="20"/>
          <w:szCs w:val="20"/>
        </w:rPr>
        <w:t>IX.</w:t>
      </w:r>
    </w:p>
    <w:p w:rsidR="006C7517" w:rsidRPr="006C7517" w:rsidRDefault="006C7517" w:rsidP="006C7517">
      <w:pPr>
        <w:pStyle w:val="StandardWeb"/>
        <w:spacing w:before="0" w:beforeAutospacing="0" w:after="0" w:afterAutospacing="0"/>
        <w:jc w:val="center"/>
        <w:rPr>
          <w:rFonts w:ascii="Arial" w:hAnsi="Arial" w:cs="Arial"/>
          <w:b/>
          <w:sz w:val="20"/>
          <w:szCs w:val="20"/>
        </w:rPr>
      </w:pPr>
      <w:r w:rsidRPr="006C7517">
        <w:rPr>
          <w:rFonts w:ascii="Arial" w:hAnsi="Arial" w:cs="Arial"/>
          <w:b/>
          <w:sz w:val="20"/>
          <w:szCs w:val="20"/>
        </w:rPr>
        <w:t>Ausschlagung der Erbschaft: Irrtum des Ausschlagenden über die an seiner Stelle in die Erbfolge eintretende Person</w:t>
      </w:r>
    </w:p>
    <w:p w:rsidR="006C7517" w:rsidRDefault="006C7517" w:rsidP="006C7517">
      <w:pPr>
        <w:pStyle w:val="StandardWeb"/>
        <w:spacing w:before="0" w:beforeAutospacing="0" w:after="0" w:afterAutospacing="0"/>
        <w:jc w:val="center"/>
        <w:rPr>
          <w:rFonts w:ascii="Arial" w:hAnsi="Arial" w:cs="Arial"/>
          <w:sz w:val="20"/>
          <w:szCs w:val="20"/>
        </w:rPr>
      </w:pPr>
      <w:r>
        <w:rPr>
          <w:rFonts w:ascii="Arial" w:hAnsi="Arial" w:cs="Arial"/>
          <w:sz w:val="20"/>
          <w:szCs w:val="20"/>
        </w:rPr>
        <w:t xml:space="preserve">BGH, Beschluss vom 22.03.2023, </w:t>
      </w:r>
      <w:proofErr w:type="spellStart"/>
      <w:r>
        <w:rPr>
          <w:rFonts w:ascii="Arial" w:hAnsi="Arial" w:cs="Arial"/>
          <w:sz w:val="20"/>
          <w:szCs w:val="20"/>
        </w:rPr>
        <w:t>Az</w:t>
      </w:r>
      <w:proofErr w:type="spellEnd"/>
      <w:r>
        <w:rPr>
          <w:rFonts w:ascii="Arial" w:hAnsi="Arial" w:cs="Arial"/>
          <w:sz w:val="20"/>
          <w:szCs w:val="20"/>
        </w:rPr>
        <w:t>: IV ZB 12/22</w:t>
      </w:r>
    </w:p>
    <w:p w:rsidR="00AA6926" w:rsidRPr="00AA6926" w:rsidRDefault="00AA6926" w:rsidP="00AA6926">
      <w:pPr>
        <w:pStyle w:val="StandardWeb"/>
        <w:spacing w:before="0" w:beforeAutospacing="0" w:after="0" w:afterAutospacing="0"/>
        <w:jc w:val="both"/>
        <w:rPr>
          <w:rFonts w:ascii="Arial" w:hAnsi="Arial" w:cs="Arial"/>
          <w:sz w:val="20"/>
          <w:szCs w:val="20"/>
        </w:rPr>
      </w:pPr>
    </w:p>
    <w:p w:rsidR="003C7D36" w:rsidRPr="006C7517" w:rsidRDefault="003C7D36" w:rsidP="006C7517">
      <w:pPr>
        <w:pStyle w:val="StandardWeb"/>
        <w:spacing w:before="0" w:beforeAutospacing="0" w:after="0" w:afterAutospacing="0"/>
        <w:jc w:val="both"/>
        <w:rPr>
          <w:rFonts w:ascii="Arial" w:hAnsi="Arial" w:cs="Arial"/>
          <w:sz w:val="20"/>
          <w:szCs w:val="20"/>
        </w:rPr>
      </w:pPr>
      <w:r w:rsidRPr="006C7517">
        <w:rPr>
          <w:rFonts w:ascii="Arial" w:hAnsi="Arial" w:cs="Arial"/>
          <w:sz w:val="20"/>
          <w:szCs w:val="20"/>
        </w:rPr>
        <w:t xml:space="preserve">Irrt sich der eine Erbschaft Ausschlagende bei Abgabe seiner Erklärung über die an seiner Stelle in die Erbfolge eintretende Person, ist dies nur ein Irrtum über eine mittelbare Rechtsfolge der Ausschlagungserklärung aufgrund anderer rechtlicher Vorschriften. Ein solcher Motivirrtum berechtigt nicht zur Anfechtung gemäß </w:t>
      </w:r>
      <w:r w:rsidRPr="006C7517">
        <w:rPr>
          <w:rStyle w:val="Hyperlink"/>
          <w:rFonts w:ascii="Arial" w:hAnsi="Arial" w:cs="Arial"/>
          <w:color w:val="auto"/>
          <w:sz w:val="20"/>
          <w:szCs w:val="20"/>
          <w:u w:val="none"/>
        </w:rPr>
        <w:t>§ 119 Abs. 1 Alt. 1 BGB</w:t>
      </w:r>
      <w:r w:rsidRPr="006C7517">
        <w:rPr>
          <w:rFonts w:ascii="Arial" w:hAnsi="Arial" w:cs="Arial"/>
          <w:sz w:val="20"/>
          <w:szCs w:val="20"/>
        </w:rPr>
        <w:t>.</w:t>
      </w:r>
    </w:p>
    <w:p w:rsidR="003C7D36" w:rsidRDefault="003C7D36" w:rsidP="003A5286">
      <w:pPr>
        <w:jc w:val="both"/>
        <w:rPr>
          <w:rFonts w:ascii="Arial" w:hAnsi="Arial" w:cs="Arial"/>
          <w:sz w:val="20"/>
          <w:szCs w:val="20"/>
        </w:rPr>
      </w:pPr>
    </w:p>
    <w:p w:rsidR="006C7517" w:rsidRDefault="006C7517" w:rsidP="006C7517">
      <w:pPr>
        <w:jc w:val="center"/>
        <w:rPr>
          <w:rFonts w:ascii="Arial" w:hAnsi="Arial" w:cs="Arial"/>
          <w:b/>
          <w:sz w:val="20"/>
          <w:szCs w:val="20"/>
        </w:rPr>
      </w:pPr>
      <w:r w:rsidRPr="006C7517">
        <w:rPr>
          <w:rFonts w:ascii="Arial" w:hAnsi="Arial" w:cs="Arial"/>
          <w:b/>
          <w:sz w:val="20"/>
          <w:szCs w:val="20"/>
        </w:rPr>
        <w:t>X.</w:t>
      </w:r>
    </w:p>
    <w:p w:rsidR="00295BED" w:rsidRPr="006C7517" w:rsidRDefault="00295BED" w:rsidP="006C7517">
      <w:pPr>
        <w:jc w:val="center"/>
        <w:rPr>
          <w:rFonts w:ascii="Arial" w:hAnsi="Arial" w:cs="Arial"/>
          <w:b/>
          <w:sz w:val="20"/>
          <w:szCs w:val="20"/>
        </w:rPr>
      </w:pPr>
      <w:r>
        <w:rPr>
          <w:rFonts w:ascii="Arial" w:hAnsi="Arial" w:cs="Arial"/>
          <w:b/>
          <w:sz w:val="20"/>
          <w:szCs w:val="20"/>
        </w:rPr>
        <w:t>Verwirkung Betriebskostenforderung beim Gewerbemietvertrag</w:t>
      </w:r>
    </w:p>
    <w:p w:rsidR="006C7517" w:rsidRDefault="006C7517" w:rsidP="006C7517">
      <w:pPr>
        <w:jc w:val="center"/>
        <w:rPr>
          <w:rFonts w:ascii="Arial" w:hAnsi="Arial" w:cs="Arial"/>
          <w:sz w:val="20"/>
          <w:szCs w:val="20"/>
        </w:rPr>
      </w:pPr>
      <w:r>
        <w:rPr>
          <w:rFonts w:ascii="Arial" w:hAnsi="Arial" w:cs="Arial"/>
          <w:sz w:val="20"/>
          <w:szCs w:val="20"/>
        </w:rPr>
        <w:t xml:space="preserve">LG Krefeld, Beschluss vom 04.05.2023, </w:t>
      </w:r>
      <w:proofErr w:type="spellStart"/>
      <w:r>
        <w:rPr>
          <w:rFonts w:ascii="Arial" w:hAnsi="Arial" w:cs="Arial"/>
          <w:sz w:val="20"/>
          <w:szCs w:val="20"/>
        </w:rPr>
        <w:t>Az</w:t>
      </w:r>
      <w:proofErr w:type="spellEnd"/>
      <w:r>
        <w:rPr>
          <w:rFonts w:ascii="Arial" w:hAnsi="Arial" w:cs="Arial"/>
          <w:sz w:val="20"/>
          <w:szCs w:val="20"/>
        </w:rPr>
        <w:t>: 2 S 32/22</w:t>
      </w:r>
    </w:p>
    <w:p w:rsidR="006C7517" w:rsidRPr="006C7517" w:rsidRDefault="006C7517" w:rsidP="006C7517">
      <w:pPr>
        <w:jc w:val="both"/>
        <w:rPr>
          <w:rFonts w:ascii="Arial" w:hAnsi="Arial" w:cs="Arial"/>
          <w:sz w:val="20"/>
          <w:szCs w:val="20"/>
        </w:rPr>
      </w:pPr>
    </w:p>
    <w:p w:rsidR="00A27FE0" w:rsidRPr="006C7517" w:rsidRDefault="00A27FE0" w:rsidP="006C7517">
      <w:pPr>
        <w:pStyle w:val="StandardWeb"/>
        <w:spacing w:before="0" w:beforeAutospacing="0" w:after="0" w:afterAutospacing="0"/>
        <w:jc w:val="both"/>
        <w:rPr>
          <w:rFonts w:ascii="Arial" w:hAnsi="Arial" w:cs="Arial"/>
          <w:sz w:val="20"/>
          <w:szCs w:val="20"/>
        </w:rPr>
      </w:pPr>
      <w:r w:rsidRPr="006C7517">
        <w:rPr>
          <w:rFonts w:ascii="Arial" w:hAnsi="Arial" w:cs="Arial"/>
          <w:sz w:val="20"/>
          <w:szCs w:val="20"/>
        </w:rPr>
        <w:t>Bei der Verwirkung eines Anspruchs auf Betriebskostennachforderung in einem Gewerberaummietverhältnis gibt die Jahresfrist zur Erstellung der Abrechnung Maß für das Zeitmoment, nicht die Verjährungsfrist.</w:t>
      </w:r>
    </w:p>
    <w:p w:rsidR="00A27FE0" w:rsidRDefault="00A27FE0" w:rsidP="003A5286">
      <w:pPr>
        <w:jc w:val="both"/>
        <w:rPr>
          <w:rFonts w:ascii="Arial" w:hAnsi="Arial" w:cs="Arial"/>
          <w:sz w:val="20"/>
          <w:szCs w:val="20"/>
        </w:rPr>
      </w:pPr>
    </w:p>
    <w:p w:rsidR="003C7D36" w:rsidRDefault="003C7D36" w:rsidP="003A5286">
      <w:pPr>
        <w:jc w:val="both"/>
        <w:rPr>
          <w:rFonts w:ascii="Arial" w:hAnsi="Arial" w:cs="Arial"/>
          <w:sz w:val="20"/>
          <w:szCs w:val="20"/>
        </w:rPr>
      </w:pPr>
    </w:p>
    <w:p w:rsidR="003C7D36" w:rsidRDefault="003C7D36" w:rsidP="003A5286">
      <w:pPr>
        <w:jc w:val="both"/>
        <w:rPr>
          <w:rFonts w:ascii="Arial" w:hAnsi="Arial" w:cs="Arial"/>
          <w:sz w:val="20"/>
          <w:szCs w:val="20"/>
        </w:rPr>
      </w:pPr>
    </w:p>
    <w:p w:rsidR="003A5286" w:rsidRPr="003A5286" w:rsidRDefault="003A5286" w:rsidP="003A5286">
      <w:pPr>
        <w:jc w:val="both"/>
        <w:rPr>
          <w:rFonts w:ascii="Arial" w:hAnsi="Arial" w:cs="Arial"/>
          <w:sz w:val="20"/>
          <w:szCs w:val="20"/>
        </w:rPr>
      </w:pPr>
      <w:r w:rsidRPr="003A5286">
        <w:rPr>
          <w:rFonts w:ascii="Arial" w:hAnsi="Arial" w:cs="Arial"/>
          <w:sz w:val="20"/>
          <w:szCs w:val="20"/>
        </w:rPr>
        <w:t>Für Rückfragen stehe ich Ihnen gerne zur Verfügung.</w:t>
      </w:r>
    </w:p>
    <w:p w:rsidR="003A5286" w:rsidRPr="003A5286" w:rsidRDefault="003A5286" w:rsidP="003A5286">
      <w:pPr>
        <w:jc w:val="both"/>
        <w:rPr>
          <w:rFonts w:ascii="Arial" w:hAnsi="Arial" w:cs="Arial"/>
          <w:sz w:val="22"/>
          <w:szCs w:val="20"/>
        </w:rPr>
      </w:pPr>
    </w:p>
    <w:p w:rsidR="003A5286" w:rsidRPr="003A5286" w:rsidRDefault="003A5286" w:rsidP="003A5286">
      <w:pPr>
        <w:jc w:val="both"/>
        <w:rPr>
          <w:rFonts w:ascii="Arial" w:hAnsi="Arial" w:cs="Arial"/>
          <w:sz w:val="20"/>
          <w:szCs w:val="18"/>
        </w:rPr>
      </w:pPr>
      <w:r w:rsidRPr="003A5286">
        <w:rPr>
          <w:rFonts w:ascii="Arial" w:hAnsi="Arial" w:cs="Arial"/>
          <w:sz w:val="20"/>
          <w:szCs w:val="18"/>
        </w:rPr>
        <w:t>Michael Henn</w:t>
      </w:r>
    </w:p>
    <w:p w:rsidR="003A5286" w:rsidRPr="003A5286" w:rsidRDefault="003A5286" w:rsidP="003A5286">
      <w:pPr>
        <w:jc w:val="both"/>
        <w:rPr>
          <w:rFonts w:ascii="Arial" w:hAnsi="Arial" w:cs="Arial"/>
          <w:sz w:val="20"/>
          <w:szCs w:val="18"/>
        </w:rPr>
      </w:pPr>
      <w:r w:rsidRPr="003A5286">
        <w:rPr>
          <w:rFonts w:ascii="Arial" w:hAnsi="Arial" w:cs="Arial"/>
          <w:sz w:val="20"/>
          <w:szCs w:val="18"/>
        </w:rPr>
        <w:t>Rechtsanwalt</w:t>
      </w:r>
    </w:p>
    <w:p w:rsidR="003A5286" w:rsidRPr="003A5286" w:rsidRDefault="003A5286" w:rsidP="003A5286">
      <w:pPr>
        <w:jc w:val="both"/>
        <w:rPr>
          <w:rFonts w:ascii="Arial" w:hAnsi="Arial" w:cs="Arial"/>
          <w:sz w:val="20"/>
          <w:szCs w:val="18"/>
        </w:rPr>
      </w:pPr>
      <w:r w:rsidRPr="003A5286">
        <w:rPr>
          <w:rFonts w:ascii="Arial" w:hAnsi="Arial" w:cs="Arial"/>
          <w:sz w:val="20"/>
          <w:szCs w:val="18"/>
        </w:rPr>
        <w:t>Fachanwalt für Erbrecht</w:t>
      </w:r>
    </w:p>
    <w:p w:rsidR="003A5286" w:rsidRPr="003A5286" w:rsidRDefault="003A5286" w:rsidP="003A5286">
      <w:pPr>
        <w:jc w:val="both"/>
        <w:rPr>
          <w:rFonts w:ascii="Arial" w:hAnsi="Arial" w:cs="Arial"/>
          <w:sz w:val="20"/>
          <w:szCs w:val="18"/>
        </w:rPr>
      </w:pPr>
      <w:r w:rsidRPr="003A5286">
        <w:rPr>
          <w:rFonts w:ascii="Arial" w:hAnsi="Arial" w:cs="Arial"/>
          <w:sz w:val="20"/>
          <w:szCs w:val="18"/>
        </w:rPr>
        <w:t xml:space="preserve">Fachanwalt für Arbeitsrecht </w:t>
      </w:r>
    </w:p>
    <w:p w:rsidR="003A5286" w:rsidRPr="003A5286" w:rsidRDefault="003A5286" w:rsidP="003A5286">
      <w:pPr>
        <w:jc w:val="both"/>
        <w:rPr>
          <w:rFonts w:ascii="Arial" w:hAnsi="Arial" w:cs="Arial"/>
          <w:sz w:val="20"/>
          <w:szCs w:val="18"/>
        </w:rPr>
      </w:pPr>
      <w:r w:rsidRPr="003A5286">
        <w:rPr>
          <w:rFonts w:ascii="Arial" w:hAnsi="Arial" w:cs="Arial"/>
          <w:sz w:val="20"/>
          <w:szCs w:val="18"/>
        </w:rPr>
        <w:t xml:space="preserve">Schriftleiter </w:t>
      </w:r>
      <w:proofErr w:type="spellStart"/>
      <w:r w:rsidRPr="003A5286">
        <w:rPr>
          <w:rFonts w:ascii="Arial" w:hAnsi="Arial" w:cs="Arial"/>
          <w:sz w:val="20"/>
          <w:szCs w:val="18"/>
        </w:rPr>
        <w:t>mittelstandsdepesche</w:t>
      </w:r>
      <w:proofErr w:type="spellEnd"/>
      <w:r w:rsidRPr="003A5286">
        <w:rPr>
          <w:rFonts w:ascii="Arial" w:hAnsi="Arial" w:cs="Arial"/>
          <w:sz w:val="20"/>
          <w:szCs w:val="18"/>
        </w:rPr>
        <w:t xml:space="preserve"> </w:t>
      </w:r>
    </w:p>
    <w:p w:rsidR="003A5286" w:rsidRPr="003A5286" w:rsidRDefault="003A5286" w:rsidP="003A5286">
      <w:pPr>
        <w:jc w:val="both"/>
        <w:rPr>
          <w:rFonts w:ascii="Arial" w:hAnsi="Arial" w:cs="Arial"/>
          <w:sz w:val="20"/>
          <w:szCs w:val="18"/>
        </w:rPr>
      </w:pPr>
      <w:r w:rsidRPr="003A5286">
        <w:rPr>
          <w:rFonts w:ascii="Arial" w:hAnsi="Arial" w:cs="Arial"/>
          <w:sz w:val="20"/>
          <w:szCs w:val="18"/>
        </w:rPr>
        <w:t xml:space="preserve">Rechtsanwälte Dr. </w:t>
      </w:r>
      <w:proofErr w:type="spellStart"/>
      <w:r w:rsidRPr="003A5286">
        <w:rPr>
          <w:rFonts w:ascii="Arial" w:hAnsi="Arial" w:cs="Arial"/>
          <w:sz w:val="20"/>
          <w:szCs w:val="18"/>
        </w:rPr>
        <w:t>Gaupp</w:t>
      </w:r>
      <w:proofErr w:type="spellEnd"/>
      <w:r w:rsidRPr="003A5286">
        <w:rPr>
          <w:rFonts w:ascii="Arial" w:hAnsi="Arial" w:cs="Arial"/>
          <w:sz w:val="20"/>
          <w:szCs w:val="18"/>
        </w:rPr>
        <w:t xml:space="preserve"> &amp; </w:t>
      </w:r>
      <w:proofErr w:type="spellStart"/>
      <w:r w:rsidRPr="003A5286">
        <w:rPr>
          <w:rFonts w:ascii="Arial" w:hAnsi="Arial" w:cs="Arial"/>
          <w:sz w:val="20"/>
          <w:szCs w:val="18"/>
        </w:rPr>
        <w:t>Coll</w:t>
      </w:r>
      <w:proofErr w:type="spellEnd"/>
      <w:r w:rsidRPr="003A5286">
        <w:rPr>
          <w:rFonts w:ascii="Arial" w:hAnsi="Arial" w:cs="Arial"/>
          <w:sz w:val="20"/>
          <w:szCs w:val="18"/>
        </w:rPr>
        <w:t>.</w:t>
      </w:r>
    </w:p>
    <w:p w:rsidR="003A5286" w:rsidRPr="003A5286" w:rsidRDefault="003A5286" w:rsidP="003A5286">
      <w:pPr>
        <w:jc w:val="both"/>
        <w:rPr>
          <w:rFonts w:ascii="Arial" w:hAnsi="Arial" w:cs="Arial"/>
          <w:sz w:val="20"/>
          <w:szCs w:val="18"/>
        </w:rPr>
      </w:pPr>
      <w:proofErr w:type="spellStart"/>
      <w:r w:rsidRPr="003A5286">
        <w:rPr>
          <w:rFonts w:ascii="Arial" w:hAnsi="Arial" w:cs="Arial"/>
          <w:sz w:val="20"/>
          <w:szCs w:val="18"/>
        </w:rPr>
        <w:t>Gerokstr</w:t>
      </w:r>
      <w:proofErr w:type="spellEnd"/>
      <w:r w:rsidRPr="003A5286">
        <w:rPr>
          <w:rFonts w:ascii="Arial" w:hAnsi="Arial" w:cs="Arial"/>
          <w:sz w:val="20"/>
          <w:szCs w:val="18"/>
        </w:rPr>
        <w:t xml:space="preserve">. 8 </w:t>
      </w:r>
      <w:r w:rsidRPr="003A5286">
        <w:rPr>
          <w:rFonts w:ascii="Arial" w:hAnsi="Arial" w:cs="Arial"/>
          <w:sz w:val="20"/>
          <w:szCs w:val="18"/>
        </w:rPr>
        <w:tab/>
        <w:t>70188 Stuttgart</w:t>
      </w:r>
    </w:p>
    <w:p w:rsidR="003A5286" w:rsidRPr="003A5286" w:rsidRDefault="003A5286" w:rsidP="003A5286">
      <w:pPr>
        <w:jc w:val="both"/>
        <w:rPr>
          <w:rFonts w:ascii="Arial" w:hAnsi="Arial" w:cs="Arial"/>
          <w:sz w:val="20"/>
          <w:szCs w:val="18"/>
        </w:rPr>
      </w:pPr>
      <w:r w:rsidRPr="003A5286">
        <w:rPr>
          <w:rFonts w:ascii="Arial" w:hAnsi="Arial" w:cs="Arial"/>
          <w:sz w:val="20"/>
          <w:szCs w:val="18"/>
        </w:rPr>
        <w:t>Tel.: 0711/ 30 58 93-0</w:t>
      </w:r>
      <w:r w:rsidRPr="003A5286">
        <w:rPr>
          <w:rFonts w:ascii="Arial" w:hAnsi="Arial" w:cs="Arial"/>
          <w:sz w:val="20"/>
          <w:szCs w:val="18"/>
        </w:rPr>
        <w:tab/>
      </w:r>
      <w:r w:rsidRPr="003A5286">
        <w:rPr>
          <w:rFonts w:ascii="Arial" w:hAnsi="Arial" w:cs="Arial"/>
          <w:sz w:val="20"/>
          <w:szCs w:val="18"/>
        </w:rPr>
        <w:tab/>
        <w:t>Fax: 0711/ 30 58 93-11</w:t>
      </w:r>
    </w:p>
    <w:p w:rsidR="003A5286" w:rsidRPr="003A5286" w:rsidRDefault="003A5286" w:rsidP="003A5286">
      <w:pPr>
        <w:jc w:val="both"/>
        <w:rPr>
          <w:rFonts w:ascii="Arial" w:hAnsi="Arial" w:cs="Arial"/>
          <w:sz w:val="20"/>
          <w:szCs w:val="20"/>
        </w:rPr>
      </w:pPr>
      <w:r w:rsidRPr="003A5286">
        <w:rPr>
          <w:rFonts w:ascii="Arial" w:hAnsi="Arial" w:cs="Arial"/>
          <w:sz w:val="20"/>
          <w:szCs w:val="18"/>
        </w:rPr>
        <w:t xml:space="preserve">E-Mail: </w:t>
      </w:r>
      <w:hyperlink r:id="rId7" w:history="1">
        <w:r w:rsidRPr="003A5286">
          <w:rPr>
            <w:rFonts w:ascii="Arial" w:hAnsi="Arial" w:cs="Arial"/>
            <w:color w:val="0563C1"/>
            <w:sz w:val="20"/>
            <w:szCs w:val="18"/>
            <w:u w:val="single"/>
          </w:rPr>
          <w:t>henn@drgaupp.de</w:t>
        </w:r>
      </w:hyperlink>
      <w:r w:rsidRPr="003A5286">
        <w:rPr>
          <w:rFonts w:ascii="Arial" w:hAnsi="Arial" w:cs="Arial"/>
          <w:sz w:val="20"/>
          <w:szCs w:val="18"/>
        </w:rPr>
        <w:tab/>
      </w:r>
      <w:r w:rsidRPr="003A5286">
        <w:rPr>
          <w:rFonts w:ascii="Arial" w:hAnsi="Arial" w:cs="Arial"/>
          <w:sz w:val="20"/>
          <w:szCs w:val="18"/>
        </w:rPr>
        <w:tab/>
      </w:r>
      <w:r w:rsidRPr="003A5286">
        <w:rPr>
          <w:rFonts w:ascii="Arial" w:hAnsi="Arial" w:cs="Arial"/>
          <w:color w:val="0563C1"/>
          <w:sz w:val="20"/>
          <w:szCs w:val="18"/>
          <w:u w:val="single"/>
        </w:rPr>
        <w:t>www.drgaupp.de</w:t>
      </w:r>
    </w:p>
    <w:sectPr w:rsidR="003A5286" w:rsidRPr="003A528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286" w:rsidRDefault="003A5286" w:rsidP="003A5286">
      <w:r>
        <w:separator/>
      </w:r>
    </w:p>
  </w:endnote>
  <w:endnote w:type="continuationSeparator" w:id="0">
    <w:p w:rsidR="003A5286" w:rsidRDefault="003A5286" w:rsidP="003A5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286" w:rsidRDefault="003A5286" w:rsidP="003A5286">
      <w:r>
        <w:separator/>
      </w:r>
    </w:p>
  </w:footnote>
  <w:footnote w:type="continuationSeparator" w:id="0">
    <w:p w:rsidR="003A5286" w:rsidRDefault="003A5286" w:rsidP="003A52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286" w:rsidRPr="003A5286" w:rsidRDefault="003A5286" w:rsidP="003A5286">
    <w:pPr>
      <w:tabs>
        <w:tab w:val="center" w:pos="4819"/>
        <w:tab w:val="right" w:pos="9071"/>
      </w:tabs>
      <w:spacing w:after="160" w:line="259" w:lineRule="auto"/>
      <w:jc w:val="center"/>
      <w:rPr>
        <w:rFonts w:asciiTheme="minorHAnsi" w:hAnsiTheme="minorHAnsi" w:cstheme="minorBidi"/>
        <w:sz w:val="22"/>
        <w:szCs w:val="22"/>
        <w:lang w:eastAsia="en-US"/>
      </w:rPr>
    </w:pPr>
    <w:proofErr w:type="spellStart"/>
    <w:r w:rsidRPr="003A5286">
      <w:rPr>
        <w:rFonts w:ascii="Arial" w:hAnsi="Arial" w:cs="Arial"/>
        <w:b/>
        <w:bCs/>
        <w:sz w:val="28"/>
        <w:szCs w:val="28"/>
        <w:lang w:eastAsia="en-US"/>
      </w:rPr>
      <w:t>mittelstandsdepesche</w:t>
    </w:r>
    <w:proofErr w:type="spellEnd"/>
    <w:r w:rsidRPr="003A5286">
      <w:rPr>
        <w:rFonts w:ascii="Arial" w:hAnsi="Arial" w:cs="Arial"/>
        <w:b/>
        <w:bCs/>
        <w:sz w:val="28"/>
        <w:szCs w:val="28"/>
        <w:lang w:eastAsia="en-US"/>
      </w:rPr>
      <w:t xml:space="preserve"> </w:t>
    </w:r>
    <w:r>
      <w:rPr>
        <w:rFonts w:ascii="Arial" w:hAnsi="Arial" w:cs="Arial"/>
        <w:b/>
        <w:bCs/>
        <w:sz w:val="28"/>
        <w:szCs w:val="28"/>
        <w:lang w:eastAsia="en-US"/>
      </w:rPr>
      <w:t>05</w:t>
    </w:r>
    <w:r w:rsidRPr="003A5286">
      <w:rPr>
        <w:rFonts w:ascii="Arial" w:hAnsi="Arial" w:cs="Arial"/>
        <w:b/>
        <w:bCs/>
        <w:sz w:val="28"/>
        <w:szCs w:val="28"/>
        <w:lang w:eastAsia="en-US"/>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A5CC8"/>
    <w:multiLevelType w:val="multilevel"/>
    <w:tmpl w:val="462C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80939"/>
    <w:multiLevelType w:val="multilevel"/>
    <w:tmpl w:val="1D2A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72C91"/>
    <w:multiLevelType w:val="multilevel"/>
    <w:tmpl w:val="D83A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B53EA5"/>
    <w:multiLevelType w:val="multilevel"/>
    <w:tmpl w:val="EB747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07F43"/>
    <w:multiLevelType w:val="hybridMultilevel"/>
    <w:tmpl w:val="D32255DE"/>
    <w:lvl w:ilvl="0" w:tplc="4B58C180">
      <w:start w:val="1"/>
      <w:numFmt w:val="lowerLetter"/>
      <w:lvlText w:val="%1)"/>
      <w:lvlJc w:val="left"/>
      <w:pPr>
        <w:tabs>
          <w:tab w:val="num" w:pos="567"/>
        </w:tabs>
        <w:ind w:left="567" w:hanging="567"/>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5" w15:restartNumberingAfterBreak="0">
    <w:nsid w:val="1BDA2DFC"/>
    <w:multiLevelType w:val="multilevel"/>
    <w:tmpl w:val="9766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172B9"/>
    <w:multiLevelType w:val="hybridMultilevel"/>
    <w:tmpl w:val="BA6A105C"/>
    <w:lvl w:ilvl="0" w:tplc="59C08A2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295F4FF8"/>
    <w:multiLevelType w:val="hybridMultilevel"/>
    <w:tmpl w:val="5DC239D8"/>
    <w:lvl w:ilvl="0" w:tplc="1766F242">
      <w:start w:val="1"/>
      <w:numFmt w:val="lowerLetter"/>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F9C3AEF"/>
    <w:multiLevelType w:val="multilevel"/>
    <w:tmpl w:val="5136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B02B24"/>
    <w:multiLevelType w:val="hybridMultilevel"/>
    <w:tmpl w:val="489C0E3A"/>
    <w:lvl w:ilvl="0" w:tplc="C908F3C4">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436361D7"/>
    <w:multiLevelType w:val="multilevel"/>
    <w:tmpl w:val="A45E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847468"/>
    <w:multiLevelType w:val="multilevel"/>
    <w:tmpl w:val="FBFA3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B860F4"/>
    <w:multiLevelType w:val="hybridMultilevel"/>
    <w:tmpl w:val="177437FC"/>
    <w:lvl w:ilvl="0" w:tplc="4B58C180">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9792526"/>
    <w:multiLevelType w:val="multilevel"/>
    <w:tmpl w:val="AE3E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4C531D"/>
    <w:multiLevelType w:val="hybridMultilevel"/>
    <w:tmpl w:val="D4B2282E"/>
    <w:lvl w:ilvl="0" w:tplc="14D45088">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4"/>
  </w:num>
  <w:num w:numId="2">
    <w:abstractNumId w:val="7"/>
  </w:num>
  <w:num w:numId="3">
    <w:abstractNumId w:val="12"/>
  </w:num>
  <w:num w:numId="4">
    <w:abstractNumId w:val="8"/>
  </w:num>
  <w:num w:numId="5">
    <w:abstractNumId w:val="13"/>
  </w:num>
  <w:num w:numId="6">
    <w:abstractNumId w:val="1"/>
  </w:num>
  <w:num w:numId="7">
    <w:abstractNumId w:val="10"/>
  </w:num>
  <w:num w:numId="8">
    <w:abstractNumId w:val="0"/>
  </w:num>
  <w:num w:numId="9">
    <w:abstractNumId w:val="11"/>
  </w:num>
  <w:num w:numId="10">
    <w:abstractNumId w:val="2"/>
  </w:num>
  <w:num w:numId="11">
    <w:abstractNumId w:val="3"/>
  </w:num>
  <w:num w:numId="12">
    <w:abstractNumId w:val="5"/>
  </w:num>
  <w:num w:numId="13">
    <w:abstractNumId w:val="14"/>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B3A"/>
    <w:rsid w:val="00147B3A"/>
    <w:rsid w:val="00295BED"/>
    <w:rsid w:val="002B7137"/>
    <w:rsid w:val="003A5286"/>
    <w:rsid w:val="003C7D36"/>
    <w:rsid w:val="004F403D"/>
    <w:rsid w:val="005D1D2B"/>
    <w:rsid w:val="00687D86"/>
    <w:rsid w:val="006C7517"/>
    <w:rsid w:val="006D23B4"/>
    <w:rsid w:val="009F7F95"/>
    <w:rsid w:val="00A27FE0"/>
    <w:rsid w:val="00AA6835"/>
    <w:rsid w:val="00AA6926"/>
    <w:rsid w:val="00C43891"/>
    <w:rsid w:val="00CC37EC"/>
    <w:rsid w:val="00E06D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C8A98-3809-455E-B0E4-E0B6BCED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47B3A"/>
    <w:pPr>
      <w:spacing w:after="0" w:line="240" w:lineRule="auto"/>
    </w:pPr>
    <w:rPr>
      <w:rFonts w:ascii="Times New Roman" w:hAnsi="Times New Roman" w:cs="Times New Roman"/>
      <w:sz w:val="24"/>
      <w:szCs w:val="24"/>
      <w:lang w:eastAsia="de-DE"/>
    </w:rPr>
  </w:style>
  <w:style w:type="paragraph" w:styleId="berschrift3">
    <w:name w:val="heading 3"/>
    <w:basedOn w:val="Standard"/>
    <w:link w:val="berschrift3Zchn"/>
    <w:uiPriority w:val="9"/>
    <w:semiHidden/>
    <w:unhideWhenUsed/>
    <w:qFormat/>
    <w:rsid w:val="00147B3A"/>
    <w:pPr>
      <w:spacing w:after="75" w:line="240" w:lineRule="atLeast"/>
      <w:outlineLvl w:val="2"/>
    </w:pPr>
    <w:rPr>
      <w:b/>
      <w:bCs/>
    </w:rPr>
  </w:style>
  <w:style w:type="paragraph" w:styleId="berschrift4">
    <w:name w:val="heading 4"/>
    <w:basedOn w:val="Standard"/>
    <w:link w:val="berschrift4Zchn"/>
    <w:uiPriority w:val="9"/>
    <w:semiHidden/>
    <w:unhideWhenUsed/>
    <w:qFormat/>
    <w:rsid w:val="00147B3A"/>
    <w:pPr>
      <w:spacing w:after="150"/>
      <w:outlineLvl w:val="3"/>
    </w:pPr>
    <w:rPr>
      <w:color w:val="666666"/>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rsid w:val="00147B3A"/>
    <w:rPr>
      <w:rFonts w:ascii="Times New Roman" w:hAnsi="Times New Roman" w:cs="Times New Roman"/>
      <w:b/>
      <w:bCs/>
      <w:sz w:val="24"/>
      <w:szCs w:val="24"/>
      <w:lang w:eastAsia="de-DE"/>
    </w:rPr>
  </w:style>
  <w:style w:type="character" w:customStyle="1" w:styleId="berschrift4Zchn">
    <w:name w:val="Überschrift 4 Zchn"/>
    <w:basedOn w:val="Absatz-Standardschriftart"/>
    <w:link w:val="berschrift4"/>
    <w:uiPriority w:val="9"/>
    <w:semiHidden/>
    <w:rsid w:val="00147B3A"/>
    <w:rPr>
      <w:rFonts w:ascii="Times New Roman" w:hAnsi="Times New Roman" w:cs="Times New Roman"/>
      <w:color w:val="666666"/>
      <w:sz w:val="21"/>
      <w:szCs w:val="21"/>
      <w:lang w:eastAsia="de-DE"/>
    </w:rPr>
  </w:style>
  <w:style w:type="paragraph" w:styleId="Listenabsatz">
    <w:name w:val="List Paragraph"/>
    <w:basedOn w:val="Standard"/>
    <w:uiPriority w:val="34"/>
    <w:qFormat/>
    <w:rsid w:val="002B7137"/>
    <w:pPr>
      <w:ind w:left="720"/>
      <w:contextualSpacing/>
    </w:pPr>
  </w:style>
  <w:style w:type="paragraph" w:styleId="Kopfzeile">
    <w:name w:val="header"/>
    <w:basedOn w:val="Standard"/>
    <w:link w:val="KopfzeileZchn"/>
    <w:uiPriority w:val="99"/>
    <w:unhideWhenUsed/>
    <w:rsid w:val="003A5286"/>
    <w:pPr>
      <w:tabs>
        <w:tab w:val="center" w:pos="4536"/>
        <w:tab w:val="right" w:pos="9072"/>
      </w:tabs>
    </w:pPr>
  </w:style>
  <w:style w:type="character" w:customStyle="1" w:styleId="KopfzeileZchn">
    <w:name w:val="Kopfzeile Zchn"/>
    <w:basedOn w:val="Absatz-Standardschriftart"/>
    <w:link w:val="Kopfzeile"/>
    <w:uiPriority w:val="99"/>
    <w:rsid w:val="003A5286"/>
    <w:rPr>
      <w:rFonts w:ascii="Times New Roman" w:hAnsi="Times New Roman" w:cs="Times New Roman"/>
      <w:sz w:val="24"/>
      <w:szCs w:val="24"/>
      <w:lang w:eastAsia="de-DE"/>
    </w:rPr>
  </w:style>
  <w:style w:type="paragraph" w:styleId="Fuzeile">
    <w:name w:val="footer"/>
    <w:basedOn w:val="Standard"/>
    <w:link w:val="FuzeileZchn"/>
    <w:uiPriority w:val="99"/>
    <w:unhideWhenUsed/>
    <w:rsid w:val="003A5286"/>
    <w:pPr>
      <w:tabs>
        <w:tab w:val="center" w:pos="4536"/>
        <w:tab w:val="right" w:pos="9072"/>
      </w:tabs>
    </w:pPr>
  </w:style>
  <w:style w:type="character" w:customStyle="1" w:styleId="FuzeileZchn">
    <w:name w:val="Fußzeile Zchn"/>
    <w:basedOn w:val="Absatz-Standardschriftart"/>
    <w:link w:val="Fuzeile"/>
    <w:uiPriority w:val="99"/>
    <w:rsid w:val="003A5286"/>
    <w:rPr>
      <w:rFonts w:ascii="Times New Roman" w:hAnsi="Times New Roman" w:cs="Times New Roman"/>
      <w:sz w:val="24"/>
      <w:szCs w:val="24"/>
      <w:lang w:eastAsia="de-DE"/>
    </w:rPr>
  </w:style>
  <w:style w:type="character" w:styleId="Fett">
    <w:name w:val="Strong"/>
    <w:basedOn w:val="Absatz-Standardschriftart"/>
    <w:uiPriority w:val="22"/>
    <w:qFormat/>
    <w:rsid w:val="003C7D36"/>
    <w:rPr>
      <w:b/>
      <w:bCs/>
    </w:rPr>
  </w:style>
  <w:style w:type="character" w:styleId="Hyperlink">
    <w:name w:val="Hyperlink"/>
    <w:basedOn w:val="Absatz-Standardschriftart"/>
    <w:uiPriority w:val="99"/>
    <w:semiHidden/>
    <w:unhideWhenUsed/>
    <w:rsid w:val="003C7D36"/>
    <w:rPr>
      <w:color w:val="0000FF"/>
      <w:u w:val="single"/>
    </w:rPr>
  </w:style>
  <w:style w:type="paragraph" w:styleId="StandardWeb">
    <w:name w:val="Normal (Web)"/>
    <w:basedOn w:val="Standard"/>
    <w:uiPriority w:val="99"/>
    <w:semiHidden/>
    <w:unhideWhenUsed/>
    <w:rsid w:val="003C7D36"/>
    <w:pPr>
      <w:spacing w:before="100" w:beforeAutospacing="1" w:after="100" w:afterAutospacing="1"/>
    </w:pPr>
    <w:rPr>
      <w:rFonts w:eastAsia="Times New Roman"/>
    </w:rPr>
  </w:style>
  <w:style w:type="character" w:customStyle="1" w:styleId="docheadershortform">
    <w:name w:val="docheader__shortform"/>
    <w:basedOn w:val="Absatz-Standardschriftart"/>
    <w:rsid w:val="003C7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20403">
      <w:bodyDiv w:val="1"/>
      <w:marLeft w:val="0"/>
      <w:marRight w:val="0"/>
      <w:marTop w:val="0"/>
      <w:marBottom w:val="0"/>
      <w:divBdr>
        <w:top w:val="none" w:sz="0" w:space="0" w:color="auto"/>
        <w:left w:val="none" w:sz="0" w:space="0" w:color="auto"/>
        <w:bottom w:val="none" w:sz="0" w:space="0" w:color="auto"/>
        <w:right w:val="none" w:sz="0" w:space="0" w:color="auto"/>
      </w:divBdr>
      <w:divsChild>
        <w:div w:id="931623824">
          <w:marLeft w:val="0"/>
          <w:marRight w:val="0"/>
          <w:marTop w:val="0"/>
          <w:marBottom w:val="0"/>
          <w:divBdr>
            <w:top w:val="none" w:sz="0" w:space="0" w:color="auto"/>
            <w:left w:val="none" w:sz="0" w:space="0" w:color="auto"/>
            <w:bottom w:val="none" w:sz="0" w:space="0" w:color="auto"/>
            <w:right w:val="none" w:sz="0" w:space="0" w:color="auto"/>
          </w:divBdr>
          <w:divsChild>
            <w:div w:id="1911231004">
              <w:marLeft w:val="0"/>
              <w:marRight w:val="0"/>
              <w:marTop w:val="0"/>
              <w:marBottom w:val="0"/>
              <w:divBdr>
                <w:top w:val="none" w:sz="0" w:space="0" w:color="auto"/>
                <w:left w:val="none" w:sz="0" w:space="0" w:color="auto"/>
                <w:bottom w:val="none" w:sz="0" w:space="0" w:color="auto"/>
                <w:right w:val="none" w:sz="0" w:space="0" w:color="auto"/>
              </w:divBdr>
              <w:divsChild>
                <w:div w:id="2043700828">
                  <w:marLeft w:val="0"/>
                  <w:marRight w:val="0"/>
                  <w:marTop w:val="0"/>
                  <w:marBottom w:val="0"/>
                  <w:divBdr>
                    <w:top w:val="none" w:sz="0" w:space="0" w:color="auto"/>
                    <w:left w:val="none" w:sz="0" w:space="0" w:color="auto"/>
                    <w:bottom w:val="none" w:sz="0" w:space="0" w:color="auto"/>
                    <w:right w:val="none" w:sz="0" w:space="0" w:color="auto"/>
                  </w:divBdr>
                  <w:divsChild>
                    <w:div w:id="2162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92799">
          <w:marLeft w:val="0"/>
          <w:marRight w:val="0"/>
          <w:marTop w:val="0"/>
          <w:marBottom w:val="0"/>
          <w:divBdr>
            <w:top w:val="none" w:sz="0" w:space="0" w:color="auto"/>
            <w:left w:val="none" w:sz="0" w:space="0" w:color="auto"/>
            <w:bottom w:val="none" w:sz="0" w:space="0" w:color="auto"/>
            <w:right w:val="none" w:sz="0" w:space="0" w:color="auto"/>
          </w:divBdr>
          <w:divsChild>
            <w:div w:id="338194166">
              <w:marLeft w:val="0"/>
              <w:marRight w:val="0"/>
              <w:marTop w:val="0"/>
              <w:marBottom w:val="0"/>
              <w:divBdr>
                <w:top w:val="none" w:sz="0" w:space="0" w:color="auto"/>
                <w:left w:val="none" w:sz="0" w:space="0" w:color="auto"/>
                <w:bottom w:val="none" w:sz="0" w:space="0" w:color="auto"/>
                <w:right w:val="none" w:sz="0" w:space="0" w:color="auto"/>
              </w:divBdr>
              <w:divsChild>
                <w:div w:id="920526052">
                  <w:marLeft w:val="0"/>
                  <w:marRight w:val="0"/>
                  <w:marTop w:val="0"/>
                  <w:marBottom w:val="0"/>
                  <w:divBdr>
                    <w:top w:val="none" w:sz="0" w:space="0" w:color="auto"/>
                    <w:left w:val="none" w:sz="0" w:space="0" w:color="auto"/>
                    <w:bottom w:val="none" w:sz="0" w:space="0" w:color="auto"/>
                    <w:right w:val="none" w:sz="0" w:space="0" w:color="auto"/>
                  </w:divBdr>
                </w:div>
                <w:div w:id="1956516088">
                  <w:marLeft w:val="0"/>
                  <w:marRight w:val="0"/>
                  <w:marTop w:val="0"/>
                  <w:marBottom w:val="0"/>
                  <w:divBdr>
                    <w:top w:val="none" w:sz="0" w:space="0" w:color="auto"/>
                    <w:left w:val="none" w:sz="0" w:space="0" w:color="auto"/>
                    <w:bottom w:val="none" w:sz="0" w:space="0" w:color="auto"/>
                    <w:right w:val="none" w:sz="0" w:space="0" w:color="auto"/>
                  </w:divBdr>
                </w:div>
                <w:div w:id="992639158">
                  <w:marLeft w:val="0"/>
                  <w:marRight w:val="0"/>
                  <w:marTop w:val="0"/>
                  <w:marBottom w:val="0"/>
                  <w:divBdr>
                    <w:top w:val="none" w:sz="0" w:space="0" w:color="auto"/>
                    <w:left w:val="none" w:sz="0" w:space="0" w:color="auto"/>
                    <w:bottom w:val="none" w:sz="0" w:space="0" w:color="auto"/>
                    <w:right w:val="none" w:sz="0" w:space="0" w:color="auto"/>
                  </w:divBdr>
                  <w:divsChild>
                    <w:div w:id="1183279626">
                      <w:marLeft w:val="0"/>
                      <w:marRight w:val="0"/>
                      <w:marTop w:val="0"/>
                      <w:marBottom w:val="0"/>
                      <w:divBdr>
                        <w:top w:val="none" w:sz="0" w:space="0" w:color="auto"/>
                        <w:left w:val="none" w:sz="0" w:space="0" w:color="auto"/>
                        <w:bottom w:val="none" w:sz="0" w:space="0" w:color="auto"/>
                        <w:right w:val="none" w:sz="0" w:space="0" w:color="auto"/>
                      </w:divBdr>
                      <w:divsChild>
                        <w:div w:id="436340128">
                          <w:marLeft w:val="0"/>
                          <w:marRight w:val="0"/>
                          <w:marTop w:val="0"/>
                          <w:marBottom w:val="0"/>
                          <w:divBdr>
                            <w:top w:val="none" w:sz="0" w:space="0" w:color="auto"/>
                            <w:left w:val="none" w:sz="0" w:space="0" w:color="auto"/>
                            <w:bottom w:val="none" w:sz="0" w:space="0" w:color="auto"/>
                            <w:right w:val="none" w:sz="0" w:space="0" w:color="auto"/>
                          </w:divBdr>
                          <w:divsChild>
                            <w:div w:id="1510021573">
                              <w:marLeft w:val="0"/>
                              <w:marRight w:val="0"/>
                              <w:marTop w:val="0"/>
                              <w:marBottom w:val="0"/>
                              <w:divBdr>
                                <w:top w:val="none" w:sz="0" w:space="0" w:color="auto"/>
                                <w:left w:val="none" w:sz="0" w:space="0" w:color="auto"/>
                                <w:bottom w:val="none" w:sz="0" w:space="0" w:color="auto"/>
                                <w:right w:val="none" w:sz="0" w:space="0" w:color="auto"/>
                              </w:divBdr>
                              <w:divsChild>
                                <w:div w:id="325134224">
                                  <w:marLeft w:val="-300"/>
                                  <w:marRight w:val="0"/>
                                  <w:marTop w:val="60"/>
                                  <w:marBottom w:val="0"/>
                                  <w:divBdr>
                                    <w:top w:val="none" w:sz="0" w:space="0" w:color="auto"/>
                                    <w:left w:val="none" w:sz="0" w:space="0" w:color="auto"/>
                                    <w:bottom w:val="none" w:sz="0" w:space="0" w:color="auto"/>
                                    <w:right w:val="none" w:sz="0" w:space="0" w:color="auto"/>
                                  </w:divBdr>
                                </w:div>
                              </w:divsChild>
                            </w:div>
                            <w:div w:id="803153890">
                              <w:marLeft w:val="0"/>
                              <w:marRight w:val="0"/>
                              <w:marTop w:val="0"/>
                              <w:marBottom w:val="0"/>
                              <w:divBdr>
                                <w:top w:val="none" w:sz="0" w:space="0" w:color="auto"/>
                                <w:left w:val="none" w:sz="0" w:space="0" w:color="auto"/>
                                <w:bottom w:val="none" w:sz="0" w:space="0" w:color="auto"/>
                                <w:right w:val="none" w:sz="0" w:space="0" w:color="auto"/>
                              </w:divBdr>
                              <w:divsChild>
                                <w:div w:id="853691372">
                                  <w:marLeft w:val="0"/>
                                  <w:marRight w:val="0"/>
                                  <w:marTop w:val="0"/>
                                  <w:marBottom w:val="0"/>
                                  <w:divBdr>
                                    <w:top w:val="none" w:sz="0" w:space="0" w:color="auto"/>
                                    <w:left w:val="none" w:sz="0" w:space="0" w:color="auto"/>
                                    <w:bottom w:val="none" w:sz="0" w:space="0" w:color="auto"/>
                                    <w:right w:val="none" w:sz="0" w:space="0" w:color="auto"/>
                                  </w:divBdr>
                                </w:div>
                                <w:div w:id="844132514">
                                  <w:marLeft w:val="0"/>
                                  <w:marRight w:val="0"/>
                                  <w:marTop w:val="0"/>
                                  <w:marBottom w:val="0"/>
                                  <w:divBdr>
                                    <w:top w:val="none" w:sz="0" w:space="0" w:color="auto"/>
                                    <w:left w:val="none" w:sz="0" w:space="0" w:color="auto"/>
                                    <w:bottom w:val="none" w:sz="0" w:space="0" w:color="auto"/>
                                    <w:right w:val="none" w:sz="0" w:space="0" w:color="auto"/>
                                  </w:divBdr>
                                  <w:divsChild>
                                    <w:div w:id="92002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585180">
      <w:bodyDiv w:val="1"/>
      <w:marLeft w:val="0"/>
      <w:marRight w:val="0"/>
      <w:marTop w:val="0"/>
      <w:marBottom w:val="0"/>
      <w:divBdr>
        <w:top w:val="none" w:sz="0" w:space="0" w:color="auto"/>
        <w:left w:val="none" w:sz="0" w:space="0" w:color="auto"/>
        <w:bottom w:val="none" w:sz="0" w:space="0" w:color="auto"/>
        <w:right w:val="none" w:sz="0" w:space="0" w:color="auto"/>
      </w:divBdr>
      <w:divsChild>
        <w:div w:id="424377793">
          <w:marLeft w:val="0"/>
          <w:marRight w:val="0"/>
          <w:marTop w:val="0"/>
          <w:marBottom w:val="0"/>
          <w:divBdr>
            <w:top w:val="none" w:sz="0" w:space="0" w:color="auto"/>
            <w:left w:val="none" w:sz="0" w:space="0" w:color="auto"/>
            <w:bottom w:val="none" w:sz="0" w:space="0" w:color="auto"/>
            <w:right w:val="none" w:sz="0" w:space="0" w:color="auto"/>
          </w:divBdr>
          <w:divsChild>
            <w:div w:id="56707798">
              <w:marLeft w:val="0"/>
              <w:marRight w:val="0"/>
              <w:marTop w:val="0"/>
              <w:marBottom w:val="0"/>
              <w:divBdr>
                <w:top w:val="none" w:sz="0" w:space="0" w:color="auto"/>
                <w:left w:val="none" w:sz="0" w:space="0" w:color="auto"/>
                <w:bottom w:val="none" w:sz="0" w:space="0" w:color="auto"/>
                <w:right w:val="none" w:sz="0" w:space="0" w:color="auto"/>
              </w:divBdr>
              <w:divsChild>
                <w:div w:id="623191336">
                  <w:marLeft w:val="0"/>
                  <w:marRight w:val="0"/>
                  <w:marTop w:val="0"/>
                  <w:marBottom w:val="0"/>
                  <w:divBdr>
                    <w:top w:val="none" w:sz="0" w:space="0" w:color="auto"/>
                    <w:left w:val="none" w:sz="0" w:space="0" w:color="auto"/>
                    <w:bottom w:val="none" w:sz="0" w:space="0" w:color="auto"/>
                    <w:right w:val="none" w:sz="0" w:space="0" w:color="auto"/>
                  </w:divBdr>
                  <w:divsChild>
                    <w:div w:id="14579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0961">
          <w:marLeft w:val="0"/>
          <w:marRight w:val="0"/>
          <w:marTop w:val="0"/>
          <w:marBottom w:val="0"/>
          <w:divBdr>
            <w:top w:val="none" w:sz="0" w:space="0" w:color="auto"/>
            <w:left w:val="none" w:sz="0" w:space="0" w:color="auto"/>
            <w:bottom w:val="none" w:sz="0" w:space="0" w:color="auto"/>
            <w:right w:val="none" w:sz="0" w:space="0" w:color="auto"/>
          </w:divBdr>
          <w:divsChild>
            <w:div w:id="740296287">
              <w:marLeft w:val="0"/>
              <w:marRight w:val="0"/>
              <w:marTop w:val="0"/>
              <w:marBottom w:val="0"/>
              <w:divBdr>
                <w:top w:val="none" w:sz="0" w:space="0" w:color="auto"/>
                <w:left w:val="none" w:sz="0" w:space="0" w:color="auto"/>
                <w:bottom w:val="none" w:sz="0" w:space="0" w:color="auto"/>
                <w:right w:val="none" w:sz="0" w:space="0" w:color="auto"/>
              </w:divBdr>
              <w:divsChild>
                <w:div w:id="175309787">
                  <w:marLeft w:val="0"/>
                  <w:marRight w:val="0"/>
                  <w:marTop w:val="0"/>
                  <w:marBottom w:val="0"/>
                  <w:divBdr>
                    <w:top w:val="none" w:sz="0" w:space="0" w:color="auto"/>
                    <w:left w:val="none" w:sz="0" w:space="0" w:color="auto"/>
                    <w:bottom w:val="none" w:sz="0" w:space="0" w:color="auto"/>
                    <w:right w:val="none" w:sz="0" w:space="0" w:color="auto"/>
                  </w:divBdr>
                </w:div>
                <w:div w:id="547840088">
                  <w:marLeft w:val="0"/>
                  <w:marRight w:val="0"/>
                  <w:marTop w:val="0"/>
                  <w:marBottom w:val="0"/>
                  <w:divBdr>
                    <w:top w:val="none" w:sz="0" w:space="0" w:color="auto"/>
                    <w:left w:val="none" w:sz="0" w:space="0" w:color="auto"/>
                    <w:bottom w:val="none" w:sz="0" w:space="0" w:color="auto"/>
                    <w:right w:val="none" w:sz="0" w:space="0" w:color="auto"/>
                  </w:divBdr>
                </w:div>
                <w:div w:id="1609704255">
                  <w:marLeft w:val="0"/>
                  <w:marRight w:val="0"/>
                  <w:marTop w:val="0"/>
                  <w:marBottom w:val="0"/>
                  <w:divBdr>
                    <w:top w:val="none" w:sz="0" w:space="0" w:color="auto"/>
                    <w:left w:val="none" w:sz="0" w:space="0" w:color="auto"/>
                    <w:bottom w:val="none" w:sz="0" w:space="0" w:color="auto"/>
                    <w:right w:val="none" w:sz="0" w:space="0" w:color="auto"/>
                  </w:divBdr>
                  <w:divsChild>
                    <w:div w:id="109324710">
                      <w:marLeft w:val="0"/>
                      <w:marRight w:val="0"/>
                      <w:marTop w:val="0"/>
                      <w:marBottom w:val="0"/>
                      <w:divBdr>
                        <w:top w:val="none" w:sz="0" w:space="0" w:color="auto"/>
                        <w:left w:val="none" w:sz="0" w:space="0" w:color="auto"/>
                        <w:bottom w:val="none" w:sz="0" w:space="0" w:color="auto"/>
                        <w:right w:val="none" w:sz="0" w:space="0" w:color="auto"/>
                      </w:divBdr>
                      <w:divsChild>
                        <w:div w:id="831213957">
                          <w:marLeft w:val="0"/>
                          <w:marRight w:val="0"/>
                          <w:marTop w:val="0"/>
                          <w:marBottom w:val="0"/>
                          <w:divBdr>
                            <w:top w:val="none" w:sz="0" w:space="0" w:color="auto"/>
                            <w:left w:val="none" w:sz="0" w:space="0" w:color="auto"/>
                            <w:bottom w:val="none" w:sz="0" w:space="0" w:color="auto"/>
                            <w:right w:val="none" w:sz="0" w:space="0" w:color="auto"/>
                          </w:divBdr>
                          <w:divsChild>
                            <w:div w:id="1899245636">
                              <w:marLeft w:val="0"/>
                              <w:marRight w:val="0"/>
                              <w:marTop w:val="0"/>
                              <w:marBottom w:val="0"/>
                              <w:divBdr>
                                <w:top w:val="none" w:sz="0" w:space="0" w:color="auto"/>
                                <w:left w:val="none" w:sz="0" w:space="0" w:color="auto"/>
                                <w:bottom w:val="none" w:sz="0" w:space="0" w:color="auto"/>
                                <w:right w:val="none" w:sz="0" w:space="0" w:color="auto"/>
                              </w:divBdr>
                              <w:divsChild>
                                <w:div w:id="1069617303">
                                  <w:marLeft w:val="0"/>
                                  <w:marRight w:val="0"/>
                                  <w:marTop w:val="0"/>
                                  <w:marBottom w:val="0"/>
                                  <w:divBdr>
                                    <w:top w:val="none" w:sz="0" w:space="0" w:color="auto"/>
                                    <w:left w:val="none" w:sz="0" w:space="0" w:color="auto"/>
                                    <w:bottom w:val="none" w:sz="0" w:space="0" w:color="auto"/>
                                    <w:right w:val="none" w:sz="0" w:space="0" w:color="auto"/>
                                  </w:divBdr>
                                </w:div>
                                <w:div w:id="881134175">
                                  <w:marLeft w:val="0"/>
                                  <w:marRight w:val="0"/>
                                  <w:marTop w:val="0"/>
                                  <w:marBottom w:val="0"/>
                                  <w:divBdr>
                                    <w:top w:val="none" w:sz="0" w:space="0" w:color="auto"/>
                                    <w:left w:val="none" w:sz="0" w:space="0" w:color="auto"/>
                                    <w:bottom w:val="none" w:sz="0" w:space="0" w:color="auto"/>
                                    <w:right w:val="none" w:sz="0" w:space="0" w:color="auto"/>
                                  </w:divBdr>
                                  <w:divsChild>
                                    <w:div w:id="20581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52418">
      <w:bodyDiv w:val="1"/>
      <w:marLeft w:val="0"/>
      <w:marRight w:val="0"/>
      <w:marTop w:val="0"/>
      <w:marBottom w:val="0"/>
      <w:divBdr>
        <w:top w:val="none" w:sz="0" w:space="0" w:color="auto"/>
        <w:left w:val="none" w:sz="0" w:space="0" w:color="auto"/>
        <w:bottom w:val="none" w:sz="0" w:space="0" w:color="auto"/>
        <w:right w:val="none" w:sz="0" w:space="0" w:color="auto"/>
      </w:divBdr>
    </w:div>
    <w:div w:id="260991892">
      <w:bodyDiv w:val="1"/>
      <w:marLeft w:val="0"/>
      <w:marRight w:val="0"/>
      <w:marTop w:val="0"/>
      <w:marBottom w:val="0"/>
      <w:divBdr>
        <w:top w:val="none" w:sz="0" w:space="0" w:color="auto"/>
        <w:left w:val="none" w:sz="0" w:space="0" w:color="auto"/>
        <w:bottom w:val="none" w:sz="0" w:space="0" w:color="auto"/>
        <w:right w:val="none" w:sz="0" w:space="0" w:color="auto"/>
      </w:divBdr>
      <w:divsChild>
        <w:div w:id="1324891040">
          <w:marLeft w:val="0"/>
          <w:marRight w:val="0"/>
          <w:marTop w:val="0"/>
          <w:marBottom w:val="0"/>
          <w:divBdr>
            <w:top w:val="none" w:sz="0" w:space="0" w:color="auto"/>
            <w:left w:val="none" w:sz="0" w:space="0" w:color="auto"/>
            <w:bottom w:val="none" w:sz="0" w:space="0" w:color="auto"/>
            <w:right w:val="none" w:sz="0" w:space="0" w:color="auto"/>
          </w:divBdr>
          <w:divsChild>
            <w:div w:id="87847345">
              <w:marLeft w:val="0"/>
              <w:marRight w:val="0"/>
              <w:marTop w:val="0"/>
              <w:marBottom w:val="0"/>
              <w:divBdr>
                <w:top w:val="none" w:sz="0" w:space="0" w:color="auto"/>
                <w:left w:val="none" w:sz="0" w:space="0" w:color="auto"/>
                <w:bottom w:val="none" w:sz="0" w:space="0" w:color="auto"/>
                <w:right w:val="none" w:sz="0" w:space="0" w:color="auto"/>
              </w:divBdr>
              <w:divsChild>
                <w:div w:id="1010792730">
                  <w:marLeft w:val="0"/>
                  <w:marRight w:val="0"/>
                  <w:marTop w:val="0"/>
                  <w:marBottom w:val="0"/>
                  <w:divBdr>
                    <w:top w:val="none" w:sz="0" w:space="0" w:color="auto"/>
                    <w:left w:val="none" w:sz="0" w:space="0" w:color="auto"/>
                    <w:bottom w:val="none" w:sz="0" w:space="0" w:color="auto"/>
                    <w:right w:val="none" w:sz="0" w:space="0" w:color="auto"/>
                  </w:divBdr>
                  <w:divsChild>
                    <w:div w:id="132651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93799">
          <w:marLeft w:val="0"/>
          <w:marRight w:val="0"/>
          <w:marTop w:val="0"/>
          <w:marBottom w:val="0"/>
          <w:divBdr>
            <w:top w:val="none" w:sz="0" w:space="0" w:color="auto"/>
            <w:left w:val="none" w:sz="0" w:space="0" w:color="auto"/>
            <w:bottom w:val="none" w:sz="0" w:space="0" w:color="auto"/>
            <w:right w:val="none" w:sz="0" w:space="0" w:color="auto"/>
          </w:divBdr>
          <w:divsChild>
            <w:div w:id="1869678443">
              <w:marLeft w:val="0"/>
              <w:marRight w:val="0"/>
              <w:marTop w:val="0"/>
              <w:marBottom w:val="0"/>
              <w:divBdr>
                <w:top w:val="none" w:sz="0" w:space="0" w:color="auto"/>
                <w:left w:val="none" w:sz="0" w:space="0" w:color="auto"/>
                <w:bottom w:val="none" w:sz="0" w:space="0" w:color="auto"/>
                <w:right w:val="none" w:sz="0" w:space="0" w:color="auto"/>
              </w:divBdr>
              <w:divsChild>
                <w:div w:id="1909413887">
                  <w:marLeft w:val="0"/>
                  <w:marRight w:val="0"/>
                  <w:marTop w:val="0"/>
                  <w:marBottom w:val="0"/>
                  <w:divBdr>
                    <w:top w:val="none" w:sz="0" w:space="0" w:color="auto"/>
                    <w:left w:val="none" w:sz="0" w:space="0" w:color="auto"/>
                    <w:bottom w:val="none" w:sz="0" w:space="0" w:color="auto"/>
                    <w:right w:val="none" w:sz="0" w:space="0" w:color="auto"/>
                  </w:divBdr>
                </w:div>
                <w:div w:id="987173951">
                  <w:marLeft w:val="0"/>
                  <w:marRight w:val="0"/>
                  <w:marTop w:val="0"/>
                  <w:marBottom w:val="0"/>
                  <w:divBdr>
                    <w:top w:val="none" w:sz="0" w:space="0" w:color="auto"/>
                    <w:left w:val="none" w:sz="0" w:space="0" w:color="auto"/>
                    <w:bottom w:val="none" w:sz="0" w:space="0" w:color="auto"/>
                    <w:right w:val="none" w:sz="0" w:space="0" w:color="auto"/>
                  </w:divBdr>
                </w:div>
                <w:div w:id="1391885070">
                  <w:marLeft w:val="0"/>
                  <w:marRight w:val="0"/>
                  <w:marTop w:val="0"/>
                  <w:marBottom w:val="0"/>
                  <w:divBdr>
                    <w:top w:val="none" w:sz="0" w:space="0" w:color="auto"/>
                    <w:left w:val="none" w:sz="0" w:space="0" w:color="auto"/>
                    <w:bottom w:val="none" w:sz="0" w:space="0" w:color="auto"/>
                    <w:right w:val="none" w:sz="0" w:space="0" w:color="auto"/>
                  </w:divBdr>
                  <w:divsChild>
                    <w:div w:id="1193686515">
                      <w:marLeft w:val="0"/>
                      <w:marRight w:val="0"/>
                      <w:marTop w:val="0"/>
                      <w:marBottom w:val="0"/>
                      <w:divBdr>
                        <w:top w:val="none" w:sz="0" w:space="0" w:color="auto"/>
                        <w:left w:val="none" w:sz="0" w:space="0" w:color="auto"/>
                        <w:bottom w:val="none" w:sz="0" w:space="0" w:color="auto"/>
                        <w:right w:val="none" w:sz="0" w:space="0" w:color="auto"/>
                      </w:divBdr>
                      <w:divsChild>
                        <w:div w:id="1625578968">
                          <w:marLeft w:val="0"/>
                          <w:marRight w:val="0"/>
                          <w:marTop w:val="0"/>
                          <w:marBottom w:val="0"/>
                          <w:divBdr>
                            <w:top w:val="none" w:sz="0" w:space="0" w:color="auto"/>
                            <w:left w:val="none" w:sz="0" w:space="0" w:color="auto"/>
                            <w:bottom w:val="none" w:sz="0" w:space="0" w:color="auto"/>
                            <w:right w:val="none" w:sz="0" w:space="0" w:color="auto"/>
                          </w:divBdr>
                          <w:divsChild>
                            <w:div w:id="2141026973">
                              <w:marLeft w:val="0"/>
                              <w:marRight w:val="0"/>
                              <w:marTop w:val="0"/>
                              <w:marBottom w:val="0"/>
                              <w:divBdr>
                                <w:top w:val="none" w:sz="0" w:space="0" w:color="auto"/>
                                <w:left w:val="none" w:sz="0" w:space="0" w:color="auto"/>
                                <w:bottom w:val="none" w:sz="0" w:space="0" w:color="auto"/>
                                <w:right w:val="none" w:sz="0" w:space="0" w:color="auto"/>
                              </w:divBdr>
                              <w:divsChild>
                                <w:div w:id="1122650754">
                                  <w:marLeft w:val="-300"/>
                                  <w:marRight w:val="0"/>
                                  <w:marTop w:val="60"/>
                                  <w:marBottom w:val="0"/>
                                  <w:divBdr>
                                    <w:top w:val="none" w:sz="0" w:space="0" w:color="auto"/>
                                    <w:left w:val="none" w:sz="0" w:space="0" w:color="auto"/>
                                    <w:bottom w:val="none" w:sz="0" w:space="0" w:color="auto"/>
                                    <w:right w:val="none" w:sz="0" w:space="0" w:color="auto"/>
                                  </w:divBdr>
                                </w:div>
                              </w:divsChild>
                            </w:div>
                            <w:div w:id="2124612254">
                              <w:marLeft w:val="0"/>
                              <w:marRight w:val="0"/>
                              <w:marTop w:val="0"/>
                              <w:marBottom w:val="0"/>
                              <w:divBdr>
                                <w:top w:val="none" w:sz="0" w:space="0" w:color="auto"/>
                                <w:left w:val="none" w:sz="0" w:space="0" w:color="auto"/>
                                <w:bottom w:val="none" w:sz="0" w:space="0" w:color="auto"/>
                                <w:right w:val="none" w:sz="0" w:space="0" w:color="auto"/>
                              </w:divBdr>
                              <w:divsChild>
                                <w:div w:id="2131170487">
                                  <w:marLeft w:val="0"/>
                                  <w:marRight w:val="0"/>
                                  <w:marTop w:val="0"/>
                                  <w:marBottom w:val="0"/>
                                  <w:divBdr>
                                    <w:top w:val="none" w:sz="0" w:space="0" w:color="auto"/>
                                    <w:left w:val="none" w:sz="0" w:space="0" w:color="auto"/>
                                    <w:bottom w:val="none" w:sz="0" w:space="0" w:color="auto"/>
                                    <w:right w:val="none" w:sz="0" w:space="0" w:color="auto"/>
                                  </w:divBdr>
                                </w:div>
                                <w:div w:id="1600480006">
                                  <w:marLeft w:val="0"/>
                                  <w:marRight w:val="0"/>
                                  <w:marTop w:val="0"/>
                                  <w:marBottom w:val="0"/>
                                  <w:divBdr>
                                    <w:top w:val="none" w:sz="0" w:space="0" w:color="auto"/>
                                    <w:left w:val="none" w:sz="0" w:space="0" w:color="auto"/>
                                    <w:bottom w:val="none" w:sz="0" w:space="0" w:color="auto"/>
                                    <w:right w:val="none" w:sz="0" w:space="0" w:color="auto"/>
                                  </w:divBdr>
                                  <w:divsChild>
                                    <w:div w:id="111628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7663452">
      <w:bodyDiv w:val="1"/>
      <w:marLeft w:val="0"/>
      <w:marRight w:val="0"/>
      <w:marTop w:val="0"/>
      <w:marBottom w:val="0"/>
      <w:divBdr>
        <w:top w:val="none" w:sz="0" w:space="0" w:color="auto"/>
        <w:left w:val="none" w:sz="0" w:space="0" w:color="auto"/>
        <w:bottom w:val="none" w:sz="0" w:space="0" w:color="auto"/>
        <w:right w:val="none" w:sz="0" w:space="0" w:color="auto"/>
      </w:divBdr>
      <w:divsChild>
        <w:div w:id="8723057">
          <w:marLeft w:val="0"/>
          <w:marRight w:val="0"/>
          <w:marTop w:val="0"/>
          <w:marBottom w:val="0"/>
          <w:divBdr>
            <w:top w:val="none" w:sz="0" w:space="0" w:color="auto"/>
            <w:left w:val="none" w:sz="0" w:space="0" w:color="auto"/>
            <w:bottom w:val="none" w:sz="0" w:space="0" w:color="auto"/>
            <w:right w:val="none" w:sz="0" w:space="0" w:color="auto"/>
          </w:divBdr>
          <w:divsChild>
            <w:div w:id="171729803">
              <w:marLeft w:val="0"/>
              <w:marRight w:val="0"/>
              <w:marTop w:val="0"/>
              <w:marBottom w:val="0"/>
              <w:divBdr>
                <w:top w:val="none" w:sz="0" w:space="0" w:color="auto"/>
                <w:left w:val="none" w:sz="0" w:space="0" w:color="auto"/>
                <w:bottom w:val="none" w:sz="0" w:space="0" w:color="auto"/>
                <w:right w:val="none" w:sz="0" w:space="0" w:color="auto"/>
              </w:divBdr>
              <w:divsChild>
                <w:div w:id="330760299">
                  <w:marLeft w:val="0"/>
                  <w:marRight w:val="0"/>
                  <w:marTop w:val="0"/>
                  <w:marBottom w:val="0"/>
                  <w:divBdr>
                    <w:top w:val="none" w:sz="0" w:space="0" w:color="auto"/>
                    <w:left w:val="none" w:sz="0" w:space="0" w:color="auto"/>
                    <w:bottom w:val="none" w:sz="0" w:space="0" w:color="auto"/>
                    <w:right w:val="none" w:sz="0" w:space="0" w:color="auto"/>
                  </w:divBdr>
                  <w:divsChild>
                    <w:div w:id="1474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13862">
          <w:marLeft w:val="0"/>
          <w:marRight w:val="0"/>
          <w:marTop w:val="0"/>
          <w:marBottom w:val="0"/>
          <w:divBdr>
            <w:top w:val="none" w:sz="0" w:space="0" w:color="auto"/>
            <w:left w:val="none" w:sz="0" w:space="0" w:color="auto"/>
            <w:bottom w:val="none" w:sz="0" w:space="0" w:color="auto"/>
            <w:right w:val="none" w:sz="0" w:space="0" w:color="auto"/>
          </w:divBdr>
          <w:divsChild>
            <w:div w:id="1014922936">
              <w:marLeft w:val="0"/>
              <w:marRight w:val="0"/>
              <w:marTop w:val="0"/>
              <w:marBottom w:val="0"/>
              <w:divBdr>
                <w:top w:val="none" w:sz="0" w:space="0" w:color="auto"/>
                <w:left w:val="none" w:sz="0" w:space="0" w:color="auto"/>
                <w:bottom w:val="none" w:sz="0" w:space="0" w:color="auto"/>
                <w:right w:val="none" w:sz="0" w:space="0" w:color="auto"/>
              </w:divBdr>
              <w:divsChild>
                <w:div w:id="292441924">
                  <w:marLeft w:val="0"/>
                  <w:marRight w:val="0"/>
                  <w:marTop w:val="0"/>
                  <w:marBottom w:val="0"/>
                  <w:divBdr>
                    <w:top w:val="none" w:sz="0" w:space="0" w:color="auto"/>
                    <w:left w:val="none" w:sz="0" w:space="0" w:color="auto"/>
                    <w:bottom w:val="none" w:sz="0" w:space="0" w:color="auto"/>
                    <w:right w:val="none" w:sz="0" w:space="0" w:color="auto"/>
                  </w:divBdr>
                </w:div>
                <w:div w:id="1685134611">
                  <w:marLeft w:val="0"/>
                  <w:marRight w:val="0"/>
                  <w:marTop w:val="0"/>
                  <w:marBottom w:val="0"/>
                  <w:divBdr>
                    <w:top w:val="none" w:sz="0" w:space="0" w:color="auto"/>
                    <w:left w:val="none" w:sz="0" w:space="0" w:color="auto"/>
                    <w:bottom w:val="none" w:sz="0" w:space="0" w:color="auto"/>
                    <w:right w:val="none" w:sz="0" w:space="0" w:color="auto"/>
                  </w:divBdr>
                </w:div>
                <w:div w:id="1608611326">
                  <w:marLeft w:val="0"/>
                  <w:marRight w:val="0"/>
                  <w:marTop w:val="0"/>
                  <w:marBottom w:val="0"/>
                  <w:divBdr>
                    <w:top w:val="none" w:sz="0" w:space="0" w:color="auto"/>
                    <w:left w:val="none" w:sz="0" w:space="0" w:color="auto"/>
                    <w:bottom w:val="none" w:sz="0" w:space="0" w:color="auto"/>
                    <w:right w:val="none" w:sz="0" w:space="0" w:color="auto"/>
                  </w:divBdr>
                  <w:divsChild>
                    <w:div w:id="464200108">
                      <w:marLeft w:val="0"/>
                      <w:marRight w:val="0"/>
                      <w:marTop w:val="0"/>
                      <w:marBottom w:val="0"/>
                      <w:divBdr>
                        <w:top w:val="none" w:sz="0" w:space="0" w:color="auto"/>
                        <w:left w:val="none" w:sz="0" w:space="0" w:color="auto"/>
                        <w:bottom w:val="none" w:sz="0" w:space="0" w:color="auto"/>
                        <w:right w:val="none" w:sz="0" w:space="0" w:color="auto"/>
                      </w:divBdr>
                      <w:divsChild>
                        <w:div w:id="379013499">
                          <w:marLeft w:val="0"/>
                          <w:marRight w:val="0"/>
                          <w:marTop w:val="0"/>
                          <w:marBottom w:val="0"/>
                          <w:divBdr>
                            <w:top w:val="none" w:sz="0" w:space="0" w:color="auto"/>
                            <w:left w:val="none" w:sz="0" w:space="0" w:color="auto"/>
                            <w:bottom w:val="none" w:sz="0" w:space="0" w:color="auto"/>
                            <w:right w:val="none" w:sz="0" w:space="0" w:color="auto"/>
                          </w:divBdr>
                          <w:divsChild>
                            <w:div w:id="954291665">
                              <w:marLeft w:val="0"/>
                              <w:marRight w:val="0"/>
                              <w:marTop w:val="0"/>
                              <w:marBottom w:val="0"/>
                              <w:divBdr>
                                <w:top w:val="none" w:sz="0" w:space="0" w:color="auto"/>
                                <w:left w:val="none" w:sz="0" w:space="0" w:color="auto"/>
                                <w:bottom w:val="none" w:sz="0" w:space="0" w:color="auto"/>
                                <w:right w:val="none" w:sz="0" w:space="0" w:color="auto"/>
                              </w:divBdr>
                              <w:divsChild>
                                <w:div w:id="1654605870">
                                  <w:marLeft w:val="-300"/>
                                  <w:marRight w:val="0"/>
                                  <w:marTop w:val="60"/>
                                  <w:marBottom w:val="0"/>
                                  <w:divBdr>
                                    <w:top w:val="none" w:sz="0" w:space="0" w:color="auto"/>
                                    <w:left w:val="none" w:sz="0" w:space="0" w:color="auto"/>
                                    <w:bottom w:val="none" w:sz="0" w:space="0" w:color="auto"/>
                                    <w:right w:val="none" w:sz="0" w:space="0" w:color="auto"/>
                                  </w:divBdr>
                                </w:div>
                              </w:divsChild>
                            </w:div>
                            <w:div w:id="577832604">
                              <w:marLeft w:val="0"/>
                              <w:marRight w:val="0"/>
                              <w:marTop w:val="0"/>
                              <w:marBottom w:val="0"/>
                              <w:divBdr>
                                <w:top w:val="none" w:sz="0" w:space="0" w:color="auto"/>
                                <w:left w:val="none" w:sz="0" w:space="0" w:color="auto"/>
                                <w:bottom w:val="none" w:sz="0" w:space="0" w:color="auto"/>
                                <w:right w:val="none" w:sz="0" w:space="0" w:color="auto"/>
                              </w:divBdr>
                              <w:divsChild>
                                <w:div w:id="1221673058">
                                  <w:marLeft w:val="0"/>
                                  <w:marRight w:val="0"/>
                                  <w:marTop w:val="0"/>
                                  <w:marBottom w:val="0"/>
                                  <w:divBdr>
                                    <w:top w:val="none" w:sz="0" w:space="0" w:color="auto"/>
                                    <w:left w:val="none" w:sz="0" w:space="0" w:color="auto"/>
                                    <w:bottom w:val="none" w:sz="0" w:space="0" w:color="auto"/>
                                    <w:right w:val="none" w:sz="0" w:space="0" w:color="auto"/>
                                  </w:divBdr>
                                </w:div>
                                <w:div w:id="1886334253">
                                  <w:marLeft w:val="0"/>
                                  <w:marRight w:val="0"/>
                                  <w:marTop w:val="0"/>
                                  <w:marBottom w:val="0"/>
                                  <w:divBdr>
                                    <w:top w:val="none" w:sz="0" w:space="0" w:color="auto"/>
                                    <w:left w:val="none" w:sz="0" w:space="0" w:color="auto"/>
                                    <w:bottom w:val="none" w:sz="0" w:space="0" w:color="auto"/>
                                    <w:right w:val="none" w:sz="0" w:space="0" w:color="auto"/>
                                  </w:divBdr>
                                  <w:divsChild>
                                    <w:div w:id="14643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0283749">
      <w:bodyDiv w:val="1"/>
      <w:marLeft w:val="0"/>
      <w:marRight w:val="0"/>
      <w:marTop w:val="0"/>
      <w:marBottom w:val="0"/>
      <w:divBdr>
        <w:top w:val="none" w:sz="0" w:space="0" w:color="auto"/>
        <w:left w:val="none" w:sz="0" w:space="0" w:color="auto"/>
        <w:bottom w:val="none" w:sz="0" w:space="0" w:color="auto"/>
        <w:right w:val="none" w:sz="0" w:space="0" w:color="auto"/>
      </w:divBdr>
      <w:divsChild>
        <w:div w:id="419564626">
          <w:marLeft w:val="0"/>
          <w:marRight w:val="0"/>
          <w:marTop w:val="0"/>
          <w:marBottom w:val="0"/>
          <w:divBdr>
            <w:top w:val="none" w:sz="0" w:space="0" w:color="auto"/>
            <w:left w:val="none" w:sz="0" w:space="0" w:color="auto"/>
            <w:bottom w:val="none" w:sz="0" w:space="0" w:color="auto"/>
            <w:right w:val="none" w:sz="0" w:space="0" w:color="auto"/>
          </w:divBdr>
          <w:divsChild>
            <w:div w:id="156194539">
              <w:marLeft w:val="0"/>
              <w:marRight w:val="0"/>
              <w:marTop w:val="0"/>
              <w:marBottom w:val="0"/>
              <w:divBdr>
                <w:top w:val="none" w:sz="0" w:space="0" w:color="auto"/>
                <w:left w:val="none" w:sz="0" w:space="0" w:color="auto"/>
                <w:bottom w:val="none" w:sz="0" w:space="0" w:color="auto"/>
                <w:right w:val="none" w:sz="0" w:space="0" w:color="auto"/>
              </w:divBdr>
              <w:divsChild>
                <w:div w:id="1144077954">
                  <w:marLeft w:val="0"/>
                  <w:marRight w:val="0"/>
                  <w:marTop w:val="0"/>
                  <w:marBottom w:val="0"/>
                  <w:divBdr>
                    <w:top w:val="none" w:sz="0" w:space="0" w:color="auto"/>
                    <w:left w:val="none" w:sz="0" w:space="0" w:color="auto"/>
                    <w:bottom w:val="none" w:sz="0" w:space="0" w:color="auto"/>
                    <w:right w:val="none" w:sz="0" w:space="0" w:color="auto"/>
                  </w:divBdr>
                  <w:divsChild>
                    <w:div w:id="10658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39543">
          <w:marLeft w:val="0"/>
          <w:marRight w:val="0"/>
          <w:marTop w:val="0"/>
          <w:marBottom w:val="0"/>
          <w:divBdr>
            <w:top w:val="none" w:sz="0" w:space="0" w:color="auto"/>
            <w:left w:val="none" w:sz="0" w:space="0" w:color="auto"/>
            <w:bottom w:val="none" w:sz="0" w:space="0" w:color="auto"/>
            <w:right w:val="none" w:sz="0" w:space="0" w:color="auto"/>
          </w:divBdr>
          <w:divsChild>
            <w:div w:id="1729330705">
              <w:marLeft w:val="0"/>
              <w:marRight w:val="0"/>
              <w:marTop w:val="0"/>
              <w:marBottom w:val="0"/>
              <w:divBdr>
                <w:top w:val="none" w:sz="0" w:space="0" w:color="auto"/>
                <w:left w:val="none" w:sz="0" w:space="0" w:color="auto"/>
                <w:bottom w:val="none" w:sz="0" w:space="0" w:color="auto"/>
                <w:right w:val="none" w:sz="0" w:space="0" w:color="auto"/>
              </w:divBdr>
              <w:divsChild>
                <w:div w:id="1941446376">
                  <w:marLeft w:val="0"/>
                  <w:marRight w:val="0"/>
                  <w:marTop w:val="0"/>
                  <w:marBottom w:val="0"/>
                  <w:divBdr>
                    <w:top w:val="none" w:sz="0" w:space="0" w:color="auto"/>
                    <w:left w:val="none" w:sz="0" w:space="0" w:color="auto"/>
                    <w:bottom w:val="none" w:sz="0" w:space="0" w:color="auto"/>
                    <w:right w:val="none" w:sz="0" w:space="0" w:color="auto"/>
                  </w:divBdr>
                </w:div>
                <w:div w:id="247472267">
                  <w:marLeft w:val="0"/>
                  <w:marRight w:val="0"/>
                  <w:marTop w:val="0"/>
                  <w:marBottom w:val="0"/>
                  <w:divBdr>
                    <w:top w:val="none" w:sz="0" w:space="0" w:color="auto"/>
                    <w:left w:val="none" w:sz="0" w:space="0" w:color="auto"/>
                    <w:bottom w:val="none" w:sz="0" w:space="0" w:color="auto"/>
                    <w:right w:val="none" w:sz="0" w:space="0" w:color="auto"/>
                  </w:divBdr>
                </w:div>
                <w:div w:id="878205300">
                  <w:marLeft w:val="0"/>
                  <w:marRight w:val="0"/>
                  <w:marTop w:val="0"/>
                  <w:marBottom w:val="0"/>
                  <w:divBdr>
                    <w:top w:val="none" w:sz="0" w:space="0" w:color="auto"/>
                    <w:left w:val="none" w:sz="0" w:space="0" w:color="auto"/>
                    <w:bottom w:val="none" w:sz="0" w:space="0" w:color="auto"/>
                    <w:right w:val="none" w:sz="0" w:space="0" w:color="auto"/>
                  </w:divBdr>
                  <w:divsChild>
                    <w:div w:id="1992370677">
                      <w:marLeft w:val="0"/>
                      <w:marRight w:val="0"/>
                      <w:marTop w:val="0"/>
                      <w:marBottom w:val="0"/>
                      <w:divBdr>
                        <w:top w:val="none" w:sz="0" w:space="0" w:color="auto"/>
                        <w:left w:val="none" w:sz="0" w:space="0" w:color="auto"/>
                        <w:bottom w:val="none" w:sz="0" w:space="0" w:color="auto"/>
                        <w:right w:val="none" w:sz="0" w:space="0" w:color="auto"/>
                      </w:divBdr>
                      <w:divsChild>
                        <w:div w:id="1482501066">
                          <w:marLeft w:val="0"/>
                          <w:marRight w:val="0"/>
                          <w:marTop w:val="0"/>
                          <w:marBottom w:val="0"/>
                          <w:divBdr>
                            <w:top w:val="none" w:sz="0" w:space="0" w:color="auto"/>
                            <w:left w:val="none" w:sz="0" w:space="0" w:color="auto"/>
                            <w:bottom w:val="none" w:sz="0" w:space="0" w:color="auto"/>
                            <w:right w:val="none" w:sz="0" w:space="0" w:color="auto"/>
                          </w:divBdr>
                          <w:divsChild>
                            <w:div w:id="1920745818">
                              <w:marLeft w:val="0"/>
                              <w:marRight w:val="0"/>
                              <w:marTop w:val="0"/>
                              <w:marBottom w:val="0"/>
                              <w:divBdr>
                                <w:top w:val="none" w:sz="0" w:space="0" w:color="auto"/>
                                <w:left w:val="none" w:sz="0" w:space="0" w:color="auto"/>
                                <w:bottom w:val="none" w:sz="0" w:space="0" w:color="auto"/>
                                <w:right w:val="none" w:sz="0" w:space="0" w:color="auto"/>
                              </w:divBdr>
                              <w:divsChild>
                                <w:div w:id="2001419578">
                                  <w:marLeft w:val="-300"/>
                                  <w:marRight w:val="0"/>
                                  <w:marTop w:val="60"/>
                                  <w:marBottom w:val="0"/>
                                  <w:divBdr>
                                    <w:top w:val="none" w:sz="0" w:space="0" w:color="auto"/>
                                    <w:left w:val="none" w:sz="0" w:space="0" w:color="auto"/>
                                    <w:bottom w:val="none" w:sz="0" w:space="0" w:color="auto"/>
                                    <w:right w:val="none" w:sz="0" w:space="0" w:color="auto"/>
                                  </w:divBdr>
                                </w:div>
                              </w:divsChild>
                            </w:div>
                            <w:div w:id="931280642">
                              <w:marLeft w:val="0"/>
                              <w:marRight w:val="0"/>
                              <w:marTop w:val="0"/>
                              <w:marBottom w:val="0"/>
                              <w:divBdr>
                                <w:top w:val="none" w:sz="0" w:space="0" w:color="auto"/>
                                <w:left w:val="none" w:sz="0" w:space="0" w:color="auto"/>
                                <w:bottom w:val="none" w:sz="0" w:space="0" w:color="auto"/>
                                <w:right w:val="none" w:sz="0" w:space="0" w:color="auto"/>
                              </w:divBdr>
                              <w:divsChild>
                                <w:div w:id="816457509">
                                  <w:marLeft w:val="0"/>
                                  <w:marRight w:val="0"/>
                                  <w:marTop w:val="0"/>
                                  <w:marBottom w:val="0"/>
                                  <w:divBdr>
                                    <w:top w:val="none" w:sz="0" w:space="0" w:color="auto"/>
                                    <w:left w:val="none" w:sz="0" w:space="0" w:color="auto"/>
                                    <w:bottom w:val="none" w:sz="0" w:space="0" w:color="auto"/>
                                    <w:right w:val="none" w:sz="0" w:space="0" w:color="auto"/>
                                  </w:divBdr>
                                </w:div>
                                <w:div w:id="557978850">
                                  <w:marLeft w:val="0"/>
                                  <w:marRight w:val="0"/>
                                  <w:marTop w:val="0"/>
                                  <w:marBottom w:val="0"/>
                                  <w:divBdr>
                                    <w:top w:val="none" w:sz="0" w:space="0" w:color="auto"/>
                                    <w:left w:val="none" w:sz="0" w:space="0" w:color="auto"/>
                                    <w:bottom w:val="none" w:sz="0" w:space="0" w:color="auto"/>
                                    <w:right w:val="none" w:sz="0" w:space="0" w:color="auto"/>
                                  </w:divBdr>
                                  <w:divsChild>
                                    <w:div w:id="15172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237078">
      <w:bodyDiv w:val="1"/>
      <w:marLeft w:val="0"/>
      <w:marRight w:val="0"/>
      <w:marTop w:val="0"/>
      <w:marBottom w:val="0"/>
      <w:divBdr>
        <w:top w:val="none" w:sz="0" w:space="0" w:color="auto"/>
        <w:left w:val="none" w:sz="0" w:space="0" w:color="auto"/>
        <w:bottom w:val="none" w:sz="0" w:space="0" w:color="auto"/>
        <w:right w:val="none" w:sz="0" w:space="0" w:color="auto"/>
      </w:divBdr>
      <w:divsChild>
        <w:div w:id="168106165">
          <w:marLeft w:val="0"/>
          <w:marRight w:val="0"/>
          <w:marTop w:val="0"/>
          <w:marBottom w:val="0"/>
          <w:divBdr>
            <w:top w:val="none" w:sz="0" w:space="0" w:color="auto"/>
            <w:left w:val="none" w:sz="0" w:space="0" w:color="auto"/>
            <w:bottom w:val="none" w:sz="0" w:space="0" w:color="auto"/>
            <w:right w:val="none" w:sz="0" w:space="0" w:color="auto"/>
          </w:divBdr>
          <w:divsChild>
            <w:div w:id="795149446">
              <w:marLeft w:val="0"/>
              <w:marRight w:val="0"/>
              <w:marTop w:val="0"/>
              <w:marBottom w:val="0"/>
              <w:divBdr>
                <w:top w:val="none" w:sz="0" w:space="0" w:color="auto"/>
                <w:left w:val="none" w:sz="0" w:space="0" w:color="auto"/>
                <w:bottom w:val="none" w:sz="0" w:space="0" w:color="auto"/>
                <w:right w:val="none" w:sz="0" w:space="0" w:color="auto"/>
              </w:divBdr>
              <w:divsChild>
                <w:div w:id="1570190995">
                  <w:marLeft w:val="0"/>
                  <w:marRight w:val="0"/>
                  <w:marTop w:val="0"/>
                  <w:marBottom w:val="0"/>
                  <w:divBdr>
                    <w:top w:val="none" w:sz="0" w:space="0" w:color="auto"/>
                    <w:left w:val="none" w:sz="0" w:space="0" w:color="auto"/>
                    <w:bottom w:val="none" w:sz="0" w:space="0" w:color="auto"/>
                    <w:right w:val="none" w:sz="0" w:space="0" w:color="auto"/>
                  </w:divBdr>
                  <w:divsChild>
                    <w:div w:id="148099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52989">
          <w:marLeft w:val="0"/>
          <w:marRight w:val="0"/>
          <w:marTop w:val="0"/>
          <w:marBottom w:val="0"/>
          <w:divBdr>
            <w:top w:val="none" w:sz="0" w:space="0" w:color="auto"/>
            <w:left w:val="none" w:sz="0" w:space="0" w:color="auto"/>
            <w:bottom w:val="none" w:sz="0" w:space="0" w:color="auto"/>
            <w:right w:val="none" w:sz="0" w:space="0" w:color="auto"/>
          </w:divBdr>
          <w:divsChild>
            <w:div w:id="774322591">
              <w:marLeft w:val="0"/>
              <w:marRight w:val="0"/>
              <w:marTop w:val="0"/>
              <w:marBottom w:val="0"/>
              <w:divBdr>
                <w:top w:val="none" w:sz="0" w:space="0" w:color="auto"/>
                <w:left w:val="none" w:sz="0" w:space="0" w:color="auto"/>
                <w:bottom w:val="none" w:sz="0" w:space="0" w:color="auto"/>
                <w:right w:val="none" w:sz="0" w:space="0" w:color="auto"/>
              </w:divBdr>
              <w:divsChild>
                <w:div w:id="1091469052">
                  <w:marLeft w:val="0"/>
                  <w:marRight w:val="0"/>
                  <w:marTop w:val="0"/>
                  <w:marBottom w:val="0"/>
                  <w:divBdr>
                    <w:top w:val="none" w:sz="0" w:space="0" w:color="auto"/>
                    <w:left w:val="none" w:sz="0" w:space="0" w:color="auto"/>
                    <w:bottom w:val="none" w:sz="0" w:space="0" w:color="auto"/>
                    <w:right w:val="none" w:sz="0" w:space="0" w:color="auto"/>
                  </w:divBdr>
                </w:div>
                <w:div w:id="609972803">
                  <w:marLeft w:val="0"/>
                  <w:marRight w:val="0"/>
                  <w:marTop w:val="0"/>
                  <w:marBottom w:val="0"/>
                  <w:divBdr>
                    <w:top w:val="none" w:sz="0" w:space="0" w:color="auto"/>
                    <w:left w:val="none" w:sz="0" w:space="0" w:color="auto"/>
                    <w:bottom w:val="none" w:sz="0" w:space="0" w:color="auto"/>
                    <w:right w:val="none" w:sz="0" w:space="0" w:color="auto"/>
                  </w:divBdr>
                </w:div>
                <w:div w:id="876432050">
                  <w:marLeft w:val="0"/>
                  <w:marRight w:val="0"/>
                  <w:marTop w:val="0"/>
                  <w:marBottom w:val="0"/>
                  <w:divBdr>
                    <w:top w:val="none" w:sz="0" w:space="0" w:color="auto"/>
                    <w:left w:val="none" w:sz="0" w:space="0" w:color="auto"/>
                    <w:bottom w:val="none" w:sz="0" w:space="0" w:color="auto"/>
                    <w:right w:val="none" w:sz="0" w:space="0" w:color="auto"/>
                  </w:divBdr>
                  <w:divsChild>
                    <w:div w:id="1249848191">
                      <w:marLeft w:val="0"/>
                      <w:marRight w:val="0"/>
                      <w:marTop w:val="0"/>
                      <w:marBottom w:val="0"/>
                      <w:divBdr>
                        <w:top w:val="none" w:sz="0" w:space="0" w:color="auto"/>
                        <w:left w:val="none" w:sz="0" w:space="0" w:color="auto"/>
                        <w:bottom w:val="none" w:sz="0" w:space="0" w:color="auto"/>
                        <w:right w:val="none" w:sz="0" w:space="0" w:color="auto"/>
                      </w:divBdr>
                      <w:divsChild>
                        <w:div w:id="1256016770">
                          <w:marLeft w:val="0"/>
                          <w:marRight w:val="0"/>
                          <w:marTop w:val="0"/>
                          <w:marBottom w:val="0"/>
                          <w:divBdr>
                            <w:top w:val="none" w:sz="0" w:space="0" w:color="auto"/>
                            <w:left w:val="none" w:sz="0" w:space="0" w:color="auto"/>
                            <w:bottom w:val="none" w:sz="0" w:space="0" w:color="auto"/>
                            <w:right w:val="none" w:sz="0" w:space="0" w:color="auto"/>
                          </w:divBdr>
                          <w:divsChild>
                            <w:div w:id="1906255016">
                              <w:marLeft w:val="0"/>
                              <w:marRight w:val="0"/>
                              <w:marTop w:val="0"/>
                              <w:marBottom w:val="0"/>
                              <w:divBdr>
                                <w:top w:val="none" w:sz="0" w:space="0" w:color="auto"/>
                                <w:left w:val="none" w:sz="0" w:space="0" w:color="auto"/>
                                <w:bottom w:val="none" w:sz="0" w:space="0" w:color="auto"/>
                                <w:right w:val="none" w:sz="0" w:space="0" w:color="auto"/>
                              </w:divBdr>
                              <w:divsChild>
                                <w:div w:id="518006159">
                                  <w:marLeft w:val="-300"/>
                                  <w:marRight w:val="0"/>
                                  <w:marTop w:val="60"/>
                                  <w:marBottom w:val="0"/>
                                  <w:divBdr>
                                    <w:top w:val="none" w:sz="0" w:space="0" w:color="auto"/>
                                    <w:left w:val="none" w:sz="0" w:space="0" w:color="auto"/>
                                    <w:bottom w:val="none" w:sz="0" w:space="0" w:color="auto"/>
                                    <w:right w:val="none" w:sz="0" w:space="0" w:color="auto"/>
                                  </w:divBdr>
                                </w:div>
                              </w:divsChild>
                            </w:div>
                            <w:div w:id="413478343">
                              <w:marLeft w:val="0"/>
                              <w:marRight w:val="0"/>
                              <w:marTop w:val="0"/>
                              <w:marBottom w:val="0"/>
                              <w:divBdr>
                                <w:top w:val="none" w:sz="0" w:space="0" w:color="auto"/>
                                <w:left w:val="none" w:sz="0" w:space="0" w:color="auto"/>
                                <w:bottom w:val="none" w:sz="0" w:space="0" w:color="auto"/>
                                <w:right w:val="none" w:sz="0" w:space="0" w:color="auto"/>
                              </w:divBdr>
                              <w:divsChild>
                                <w:div w:id="1326202513">
                                  <w:marLeft w:val="0"/>
                                  <w:marRight w:val="0"/>
                                  <w:marTop w:val="0"/>
                                  <w:marBottom w:val="0"/>
                                  <w:divBdr>
                                    <w:top w:val="none" w:sz="0" w:space="0" w:color="auto"/>
                                    <w:left w:val="none" w:sz="0" w:space="0" w:color="auto"/>
                                    <w:bottom w:val="none" w:sz="0" w:space="0" w:color="auto"/>
                                    <w:right w:val="none" w:sz="0" w:space="0" w:color="auto"/>
                                  </w:divBdr>
                                </w:div>
                                <w:div w:id="1006130716">
                                  <w:marLeft w:val="0"/>
                                  <w:marRight w:val="0"/>
                                  <w:marTop w:val="0"/>
                                  <w:marBottom w:val="0"/>
                                  <w:divBdr>
                                    <w:top w:val="none" w:sz="0" w:space="0" w:color="auto"/>
                                    <w:left w:val="none" w:sz="0" w:space="0" w:color="auto"/>
                                    <w:bottom w:val="none" w:sz="0" w:space="0" w:color="auto"/>
                                    <w:right w:val="none" w:sz="0" w:space="0" w:color="auto"/>
                                  </w:divBdr>
                                  <w:divsChild>
                                    <w:div w:id="146330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5670071">
      <w:bodyDiv w:val="1"/>
      <w:marLeft w:val="0"/>
      <w:marRight w:val="0"/>
      <w:marTop w:val="0"/>
      <w:marBottom w:val="0"/>
      <w:divBdr>
        <w:top w:val="none" w:sz="0" w:space="0" w:color="auto"/>
        <w:left w:val="none" w:sz="0" w:space="0" w:color="auto"/>
        <w:bottom w:val="none" w:sz="0" w:space="0" w:color="auto"/>
        <w:right w:val="none" w:sz="0" w:space="0" w:color="auto"/>
      </w:divBdr>
      <w:divsChild>
        <w:div w:id="1969773042">
          <w:marLeft w:val="0"/>
          <w:marRight w:val="0"/>
          <w:marTop w:val="0"/>
          <w:marBottom w:val="0"/>
          <w:divBdr>
            <w:top w:val="none" w:sz="0" w:space="0" w:color="auto"/>
            <w:left w:val="none" w:sz="0" w:space="0" w:color="auto"/>
            <w:bottom w:val="none" w:sz="0" w:space="0" w:color="auto"/>
            <w:right w:val="none" w:sz="0" w:space="0" w:color="auto"/>
          </w:divBdr>
          <w:divsChild>
            <w:div w:id="1460294084">
              <w:marLeft w:val="0"/>
              <w:marRight w:val="0"/>
              <w:marTop w:val="0"/>
              <w:marBottom w:val="0"/>
              <w:divBdr>
                <w:top w:val="none" w:sz="0" w:space="0" w:color="auto"/>
                <w:left w:val="none" w:sz="0" w:space="0" w:color="auto"/>
                <w:bottom w:val="none" w:sz="0" w:space="0" w:color="auto"/>
                <w:right w:val="none" w:sz="0" w:space="0" w:color="auto"/>
              </w:divBdr>
              <w:divsChild>
                <w:div w:id="181406636">
                  <w:marLeft w:val="0"/>
                  <w:marRight w:val="0"/>
                  <w:marTop w:val="0"/>
                  <w:marBottom w:val="0"/>
                  <w:divBdr>
                    <w:top w:val="none" w:sz="0" w:space="0" w:color="auto"/>
                    <w:left w:val="none" w:sz="0" w:space="0" w:color="auto"/>
                    <w:bottom w:val="none" w:sz="0" w:space="0" w:color="auto"/>
                    <w:right w:val="none" w:sz="0" w:space="0" w:color="auto"/>
                  </w:divBdr>
                  <w:divsChild>
                    <w:div w:id="12819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018182">
          <w:marLeft w:val="0"/>
          <w:marRight w:val="0"/>
          <w:marTop w:val="0"/>
          <w:marBottom w:val="0"/>
          <w:divBdr>
            <w:top w:val="none" w:sz="0" w:space="0" w:color="auto"/>
            <w:left w:val="none" w:sz="0" w:space="0" w:color="auto"/>
            <w:bottom w:val="none" w:sz="0" w:space="0" w:color="auto"/>
            <w:right w:val="none" w:sz="0" w:space="0" w:color="auto"/>
          </w:divBdr>
          <w:divsChild>
            <w:div w:id="208809942">
              <w:marLeft w:val="0"/>
              <w:marRight w:val="0"/>
              <w:marTop w:val="0"/>
              <w:marBottom w:val="0"/>
              <w:divBdr>
                <w:top w:val="none" w:sz="0" w:space="0" w:color="auto"/>
                <w:left w:val="none" w:sz="0" w:space="0" w:color="auto"/>
                <w:bottom w:val="none" w:sz="0" w:space="0" w:color="auto"/>
                <w:right w:val="none" w:sz="0" w:space="0" w:color="auto"/>
              </w:divBdr>
              <w:divsChild>
                <w:div w:id="1436557328">
                  <w:marLeft w:val="0"/>
                  <w:marRight w:val="0"/>
                  <w:marTop w:val="0"/>
                  <w:marBottom w:val="0"/>
                  <w:divBdr>
                    <w:top w:val="none" w:sz="0" w:space="0" w:color="auto"/>
                    <w:left w:val="none" w:sz="0" w:space="0" w:color="auto"/>
                    <w:bottom w:val="none" w:sz="0" w:space="0" w:color="auto"/>
                    <w:right w:val="none" w:sz="0" w:space="0" w:color="auto"/>
                  </w:divBdr>
                </w:div>
                <w:div w:id="920456274">
                  <w:marLeft w:val="0"/>
                  <w:marRight w:val="0"/>
                  <w:marTop w:val="0"/>
                  <w:marBottom w:val="0"/>
                  <w:divBdr>
                    <w:top w:val="none" w:sz="0" w:space="0" w:color="auto"/>
                    <w:left w:val="none" w:sz="0" w:space="0" w:color="auto"/>
                    <w:bottom w:val="none" w:sz="0" w:space="0" w:color="auto"/>
                    <w:right w:val="none" w:sz="0" w:space="0" w:color="auto"/>
                  </w:divBdr>
                </w:div>
                <w:div w:id="1137258476">
                  <w:marLeft w:val="0"/>
                  <w:marRight w:val="0"/>
                  <w:marTop w:val="0"/>
                  <w:marBottom w:val="0"/>
                  <w:divBdr>
                    <w:top w:val="none" w:sz="0" w:space="0" w:color="auto"/>
                    <w:left w:val="none" w:sz="0" w:space="0" w:color="auto"/>
                    <w:bottom w:val="none" w:sz="0" w:space="0" w:color="auto"/>
                    <w:right w:val="none" w:sz="0" w:space="0" w:color="auto"/>
                  </w:divBdr>
                  <w:divsChild>
                    <w:div w:id="1716849593">
                      <w:marLeft w:val="0"/>
                      <w:marRight w:val="0"/>
                      <w:marTop w:val="0"/>
                      <w:marBottom w:val="0"/>
                      <w:divBdr>
                        <w:top w:val="none" w:sz="0" w:space="0" w:color="auto"/>
                        <w:left w:val="none" w:sz="0" w:space="0" w:color="auto"/>
                        <w:bottom w:val="none" w:sz="0" w:space="0" w:color="auto"/>
                        <w:right w:val="none" w:sz="0" w:space="0" w:color="auto"/>
                      </w:divBdr>
                      <w:divsChild>
                        <w:div w:id="1241019136">
                          <w:marLeft w:val="0"/>
                          <w:marRight w:val="0"/>
                          <w:marTop w:val="0"/>
                          <w:marBottom w:val="0"/>
                          <w:divBdr>
                            <w:top w:val="none" w:sz="0" w:space="0" w:color="auto"/>
                            <w:left w:val="none" w:sz="0" w:space="0" w:color="auto"/>
                            <w:bottom w:val="none" w:sz="0" w:space="0" w:color="auto"/>
                            <w:right w:val="none" w:sz="0" w:space="0" w:color="auto"/>
                          </w:divBdr>
                          <w:divsChild>
                            <w:div w:id="234626561">
                              <w:marLeft w:val="0"/>
                              <w:marRight w:val="0"/>
                              <w:marTop w:val="0"/>
                              <w:marBottom w:val="0"/>
                              <w:divBdr>
                                <w:top w:val="none" w:sz="0" w:space="0" w:color="auto"/>
                                <w:left w:val="none" w:sz="0" w:space="0" w:color="auto"/>
                                <w:bottom w:val="none" w:sz="0" w:space="0" w:color="auto"/>
                                <w:right w:val="none" w:sz="0" w:space="0" w:color="auto"/>
                              </w:divBdr>
                              <w:divsChild>
                                <w:div w:id="710349015">
                                  <w:marLeft w:val="-300"/>
                                  <w:marRight w:val="0"/>
                                  <w:marTop w:val="60"/>
                                  <w:marBottom w:val="0"/>
                                  <w:divBdr>
                                    <w:top w:val="none" w:sz="0" w:space="0" w:color="auto"/>
                                    <w:left w:val="none" w:sz="0" w:space="0" w:color="auto"/>
                                    <w:bottom w:val="none" w:sz="0" w:space="0" w:color="auto"/>
                                    <w:right w:val="none" w:sz="0" w:space="0" w:color="auto"/>
                                  </w:divBdr>
                                </w:div>
                              </w:divsChild>
                            </w:div>
                            <w:div w:id="1452557222">
                              <w:marLeft w:val="0"/>
                              <w:marRight w:val="0"/>
                              <w:marTop w:val="0"/>
                              <w:marBottom w:val="0"/>
                              <w:divBdr>
                                <w:top w:val="none" w:sz="0" w:space="0" w:color="auto"/>
                                <w:left w:val="none" w:sz="0" w:space="0" w:color="auto"/>
                                <w:bottom w:val="none" w:sz="0" w:space="0" w:color="auto"/>
                                <w:right w:val="none" w:sz="0" w:space="0" w:color="auto"/>
                              </w:divBdr>
                              <w:divsChild>
                                <w:div w:id="641496709">
                                  <w:marLeft w:val="0"/>
                                  <w:marRight w:val="0"/>
                                  <w:marTop w:val="0"/>
                                  <w:marBottom w:val="0"/>
                                  <w:divBdr>
                                    <w:top w:val="none" w:sz="0" w:space="0" w:color="auto"/>
                                    <w:left w:val="none" w:sz="0" w:space="0" w:color="auto"/>
                                    <w:bottom w:val="none" w:sz="0" w:space="0" w:color="auto"/>
                                    <w:right w:val="none" w:sz="0" w:space="0" w:color="auto"/>
                                  </w:divBdr>
                                </w:div>
                                <w:div w:id="364478035">
                                  <w:marLeft w:val="0"/>
                                  <w:marRight w:val="0"/>
                                  <w:marTop w:val="0"/>
                                  <w:marBottom w:val="0"/>
                                  <w:divBdr>
                                    <w:top w:val="none" w:sz="0" w:space="0" w:color="auto"/>
                                    <w:left w:val="none" w:sz="0" w:space="0" w:color="auto"/>
                                    <w:bottom w:val="none" w:sz="0" w:space="0" w:color="auto"/>
                                    <w:right w:val="none" w:sz="0" w:space="0" w:color="auto"/>
                                  </w:divBdr>
                                  <w:divsChild>
                                    <w:div w:id="1038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629609">
      <w:bodyDiv w:val="1"/>
      <w:marLeft w:val="0"/>
      <w:marRight w:val="0"/>
      <w:marTop w:val="0"/>
      <w:marBottom w:val="0"/>
      <w:divBdr>
        <w:top w:val="none" w:sz="0" w:space="0" w:color="auto"/>
        <w:left w:val="none" w:sz="0" w:space="0" w:color="auto"/>
        <w:bottom w:val="none" w:sz="0" w:space="0" w:color="auto"/>
        <w:right w:val="none" w:sz="0" w:space="0" w:color="auto"/>
      </w:divBdr>
    </w:div>
    <w:div w:id="912393952">
      <w:bodyDiv w:val="1"/>
      <w:marLeft w:val="0"/>
      <w:marRight w:val="0"/>
      <w:marTop w:val="0"/>
      <w:marBottom w:val="0"/>
      <w:divBdr>
        <w:top w:val="none" w:sz="0" w:space="0" w:color="auto"/>
        <w:left w:val="none" w:sz="0" w:space="0" w:color="auto"/>
        <w:bottom w:val="none" w:sz="0" w:space="0" w:color="auto"/>
        <w:right w:val="none" w:sz="0" w:space="0" w:color="auto"/>
      </w:divBdr>
      <w:divsChild>
        <w:div w:id="1988779755">
          <w:marLeft w:val="0"/>
          <w:marRight w:val="0"/>
          <w:marTop w:val="0"/>
          <w:marBottom w:val="0"/>
          <w:divBdr>
            <w:top w:val="none" w:sz="0" w:space="0" w:color="auto"/>
            <w:left w:val="none" w:sz="0" w:space="0" w:color="auto"/>
            <w:bottom w:val="none" w:sz="0" w:space="0" w:color="auto"/>
            <w:right w:val="none" w:sz="0" w:space="0" w:color="auto"/>
          </w:divBdr>
          <w:divsChild>
            <w:div w:id="148639077">
              <w:marLeft w:val="0"/>
              <w:marRight w:val="0"/>
              <w:marTop w:val="0"/>
              <w:marBottom w:val="0"/>
              <w:divBdr>
                <w:top w:val="none" w:sz="0" w:space="0" w:color="auto"/>
                <w:left w:val="none" w:sz="0" w:space="0" w:color="auto"/>
                <w:bottom w:val="none" w:sz="0" w:space="0" w:color="auto"/>
                <w:right w:val="none" w:sz="0" w:space="0" w:color="auto"/>
              </w:divBdr>
              <w:divsChild>
                <w:div w:id="2018992679">
                  <w:marLeft w:val="0"/>
                  <w:marRight w:val="0"/>
                  <w:marTop w:val="0"/>
                  <w:marBottom w:val="0"/>
                  <w:divBdr>
                    <w:top w:val="none" w:sz="0" w:space="0" w:color="auto"/>
                    <w:left w:val="none" w:sz="0" w:space="0" w:color="auto"/>
                    <w:bottom w:val="none" w:sz="0" w:space="0" w:color="auto"/>
                    <w:right w:val="none" w:sz="0" w:space="0" w:color="auto"/>
                  </w:divBdr>
                  <w:divsChild>
                    <w:div w:id="87982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722845">
          <w:marLeft w:val="0"/>
          <w:marRight w:val="0"/>
          <w:marTop w:val="0"/>
          <w:marBottom w:val="0"/>
          <w:divBdr>
            <w:top w:val="none" w:sz="0" w:space="0" w:color="auto"/>
            <w:left w:val="none" w:sz="0" w:space="0" w:color="auto"/>
            <w:bottom w:val="none" w:sz="0" w:space="0" w:color="auto"/>
            <w:right w:val="none" w:sz="0" w:space="0" w:color="auto"/>
          </w:divBdr>
          <w:divsChild>
            <w:div w:id="329260429">
              <w:marLeft w:val="0"/>
              <w:marRight w:val="0"/>
              <w:marTop w:val="0"/>
              <w:marBottom w:val="0"/>
              <w:divBdr>
                <w:top w:val="none" w:sz="0" w:space="0" w:color="auto"/>
                <w:left w:val="none" w:sz="0" w:space="0" w:color="auto"/>
                <w:bottom w:val="none" w:sz="0" w:space="0" w:color="auto"/>
                <w:right w:val="none" w:sz="0" w:space="0" w:color="auto"/>
              </w:divBdr>
              <w:divsChild>
                <w:div w:id="728654910">
                  <w:marLeft w:val="0"/>
                  <w:marRight w:val="0"/>
                  <w:marTop w:val="0"/>
                  <w:marBottom w:val="0"/>
                  <w:divBdr>
                    <w:top w:val="none" w:sz="0" w:space="0" w:color="auto"/>
                    <w:left w:val="none" w:sz="0" w:space="0" w:color="auto"/>
                    <w:bottom w:val="none" w:sz="0" w:space="0" w:color="auto"/>
                    <w:right w:val="none" w:sz="0" w:space="0" w:color="auto"/>
                  </w:divBdr>
                </w:div>
                <w:div w:id="1277104885">
                  <w:marLeft w:val="0"/>
                  <w:marRight w:val="0"/>
                  <w:marTop w:val="0"/>
                  <w:marBottom w:val="0"/>
                  <w:divBdr>
                    <w:top w:val="none" w:sz="0" w:space="0" w:color="auto"/>
                    <w:left w:val="none" w:sz="0" w:space="0" w:color="auto"/>
                    <w:bottom w:val="none" w:sz="0" w:space="0" w:color="auto"/>
                    <w:right w:val="none" w:sz="0" w:space="0" w:color="auto"/>
                  </w:divBdr>
                </w:div>
                <w:div w:id="185754561">
                  <w:marLeft w:val="0"/>
                  <w:marRight w:val="0"/>
                  <w:marTop w:val="0"/>
                  <w:marBottom w:val="0"/>
                  <w:divBdr>
                    <w:top w:val="none" w:sz="0" w:space="0" w:color="auto"/>
                    <w:left w:val="none" w:sz="0" w:space="0" w:color="auto"/>
                    <w:bottom w:val="none" w:sz="0" w:space="0" w:color="auto"/>
                    <w:right w:val="none" w:sz="0" w:space="0" w:color="auto"/>
                  </w:divBdr>
                  <w:divsChild>
                    <w:div w:id="874193162">
                      <w:marLeft w:val="0"/>
                      <w:marRight w:val="0"/>
                      <w:marTop w:val="0"/>
                      <w:marBottom w:val="0"/>
                      <w:divBdr>
                        <w:top w:val="none" w:sz="0" w:space="0" w:color="auto"/>
                        <w:left w:val="none" w:sz="0" w:space="0" w:color="auto"/>
                        <w:bottom w:val="none" w:sz="0" w:space="0" w:color="auto"/>
                        <w:right w:val="none" w:sz="0" w:space="0" w:color="auto"/>
                      </w:divBdr>
                      <w:divsChild>
                        <w:div w:id="945963861">
                          <w:marLeft w:val="0"/>
                          <w:marRight w:val="0"/>
                          <w:marTop w:val="0"/>
                          <w:marBottom w:val="0"/>
                          <w:divBdr>
                            <w:top w:val="none" w:sz="0" w:space="0" w:color="auto"/>
                            <w:left w:val="none" w:sz="0" w:space="0" w:color="auto"/>
                            <w:bottom w:val="none" w:sz="0" w:space="0" w:color="auto"/>
                            <w:right w:val="none" w:sz="0" w:space="0" w:color="auto"/>
                          </w:divBdr>
                          <w:divsChild>
                            <w:div w:id="2055882051">
                              <w:marLeft w:val="0"/>
                              <w:marRight w:val="0"/>
                              <w:marTop w:val="0"/>
                              <w:marBottom w:val="0"/>
                              <w:divBdr>
                                <w:top w:val="none" w:sz="0" w:space="0" w:color="auto"/>
                                <w:left w:val="none" w:sz="0" w:space="0" w:color="auto"/>
                                <w:bottom w:val="none" w:sz="0" w:space="0" w:color="auto"/>
                                <w:right w:val="none" w:sz="0" w:space="0" w:color="auto"/>
                              </w:divBdr>
                              <w:divsChild>
                                <w:div w:id="1298221902">
                                  <w:marLeft w:val="0"/>
                                  <w:marRight w:val="0"/>
                                  <w:marTop w:val="0"/>
                                  <w:marBottom w:val="0"/>
                                  <w:divBdr>
                                    <w:top w:val="none" w:sz="0" w:space="0" w:color="auto"/>
                                    <w:left w:val="none" w:sz="0" w:space="0" w:color="auto"/>
                                    <w:bottom w:val="none" w:sz="0" w:space="0" w:color="auto"/>
                                    <w:right w:val="none" w:sz="0" w:space="0" w:color="auto"/>
                                  </w:divBdr>
                                </w:div>
                                <w:div w:id="867139256">
                                  <w:marLeft w:val="0"/>
                                  <w:marRight w:val="0"/>
                                  <w:marTop w:val="0"/>
                                  <w:marBottom w:val="0"/>
                                  <w:divBdr>
                                    <w:top w:val="none" w:sz="0" w:space="0" w:color="auto"/>
                                    <w:left w:val="none" w:sz="0" w:space="0" w:color="auto"/>
                                    <w:bottom w:val="none" w:sz="0" w:space="0" w:color="auto"/>
                                    <w:right w:val="none" w:sz="0" w:space="0" w:color="auto"/>
                                  </w:divBdr>
                                  <w:divsChild>
                                    <w:div w:id="24307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205899">
      <w:bodyDiv w:val="1"/>
      <w:marLeft w:val="0"/>
      <w:marRight w:val="0"/>
      <w:marTop w:val="0"/>
      <w:marBottom w:val="0"/>
      <w:divBdr>
        <w:top w:val="none" w:sz="0" w:space="0" w:color="auto"/>
        <w:left w:val="none" w:sz="0" w:space="0" w:color="auto"/>
        <w:bottom w:val="none" w:sz="0" w:space="0" w:color="auto"/>
        <w:right w:val="none" w:sz="0" w:space="0" w:color="auto"/>
      </w:divBdr>
    </w:div>
    <w:div w:id="1949122895">
      <w:bodyDiv w:val="1"/>
      <w:marLeft w:val="0"/>
      <w:marRight w:val="0"/>
      <w:marTop w:val="0"/>
      <w:marBottom w:val="0"/>
      <w:divBdr>
        <w:top w:val="none" w:sz="0" w:space="0" w:color="auto"/>
        <w:left w:val="none" w:sz="0" w:space="0" w:color="auto"/>
        <w:bottom w:val="none" w:sz="0" w:space="0" w:color="auto"/>
        <w:right w:val="none" w:sz="0" w:space="0" w:color="auto"/>
      </w:divBdr>
    </w:div>
    <w:div w:id="1989898234">
      <w:bodyDiv w:val="1"/>
      <w:marLeft w:val="0"/>
      <w:marRight w:val="0"/>
      <w:marTop w:val="0"/>
      <w:marBottom w:val="0"/>
      <w:divBdr>
        <w:top w:val="none" w:sz="0" w:space="0" w:color="auto"/>
        <w:left w:val="none" w:sz="0" w:space="0" w:color="auto"/>
        <w:bottom w:val="none" w:sz="0" w:space="0" w:color="auto"/>
        <w:right w:val="none" w:sz="0" w:space="0" w:color="auto"/>
      </w:divBdr>
      <w:divsChild>
        <w:div w:id="1685090286">
          <w:marLeft w:val="0"/>
          <w:marRight w:val="0"/>
          <w:marTop w:val="0"/>
          <w:marBottom w:val="0"/>
          <w:divBdr>
            <w:top w:val="none" w:sz="0" w:space="0" w:color="auto"/>
            <w:left w:val="none" w:sz="0" w:space="0" w:color="auto"/>
            <w:bottom w:val="none" w:sz="0" w:space="0" w:color="auto"/>
            <w:right w:val="none" w:sz="0" w:space="0" w:color="auto"/>
          </w:divBdr>
          <w:divsChild>
            <w:div w:id="1518428753">
              <w:marLeft w:val="0"/>
              <w:marRight w:val="0"/>
              <w:marTop w:val="0"/>
              <w:marBottom w:val="0"/>
              <w:divBdr>
                <w:top w:val="none" w:sz="0" w:space="0" w:color="auto"/>
                <w:left w:val="none" w:sz="0" w:space="0" w:color="auto"/>
                <w:bottom w:val="none" w:sz="0" w:space="0" w:color="auto"/>
                <w:right w:val="none" w:sz="0" w:space="0" w:color="auto"/>
              </w:divBdr>
              <w:divsChild>
                <w:div w:id="752900361">
                  <w:marLeft w:val="0"/>
                  <w:marRight w:val="0"/>
                  <w:marTop w:val="0"/>
                  <w:marBottom w:val="0"/>
                  <w:divBdr>
                    <w:top w:val="none" w:sz="0" w:space="0" w:color="auto"/>
                    <w:left w:val="none" w:sz="0" w:space="0" w:color="auto"/>
                    <w:bottom w:val="none" w:sz="0" w:space="0" w:color="auto"/>
                    <w:right w:val="none" w:sz="0" w:space="0" w:color="auto"/>
                  </w:divBdr>
                  <w:divsChild>
                    <w:div w:id="5986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21069">
          <w:marLeft w:val="0"/>
          <w:marRight w:val="0"/>
          <w:marTop w:val="0"/>
          <w:marBottom w:val="0"/>
          <w:divBdr>
            <w:top w:val="none" w:sz="0" w:space="0" w:color="auto"/>
            <w:left w:val="none" w:sz="0" w:space="0" w:color="auto"/>
            <w:bottom w:val="none" w:sz="0" w:space="0" w:color="auto"/>
            <w:right w:val="none" w:sz="0" w:space="0" w:color="auto"/>
          </w:divBdr>
          <w:divsChild>
            <w:div w:id="1146315128">
              <w:marLeft w:val="0"/>
              <w:marRight w:val="0"/>
              <w:marTop w:val="0"/>
              <w:marBottom w:val="0"/>
              <w:divBdr>
                <w:top w:val="none" w:sz="0" w:space="0" w:color="auto"/>
                <w:left w:val="none" w:sz="0" w:space="0" w:color="auto"/>
                <w:bottom w:val="none" w:sz="0" w:space="0" w:color="auto"/>
                <w:right w:val="none" w:sz="0" w:space="0" w:color="auto"/>
              </w:divBdr>
              <w:divsChild>
                <w:div w:id="1809778459">
                  <w:marLeft w:val="0"/>
                  <w:marRight w:val="0"/>
                  <w:marTop w:val="0"/>
                  <w:marBottom w:val="0"/>
                  <w:divBdr>
                    <w:top w:val="none" w:sz="0" w:space="0" w:color="auto"/>
                    <w:left w:val="none" w:sz="0" w:space="0" w:color="auto"/>
                    <w:bottom w:val="none" w:sz="0" w:space="0" w:color="auto"/>
                    <w:right w:val="none" w:sz="0" w:space="0" w:color="auto"/>
                  </w:divBdr>
                </w:div>
                <w:div w:id="1808622472">
                  <w:marLeft w:val="0"/>
                  <w:marRight w:val="0"/>
                  <w:marTop w:val="0"/>
                  <w:marBottom w:val="0"/>
                  <w:divBdr>
                    <w:top w:val="none" w:sz="0" w:space="0" w:color="auto"/>
                    <w:left w:val="none" w:sz="0" w:space="0" w:color="auto"/>
                    <w:bottom w:val="none" w:sz="0" w:space="0" w:color="auto"/>
                    <w:right w:val="none" w:sz="0" w:space="0" w:color="auto"/>
                  </w:divBdr>
                </w:div>
                <w:div w:id="1430732789">
                  <w:marLeft w:val="0"/>
                  <w:marRight w:val="0"/>
                  <w:marTop w:val="0"/>
                  <w:marBottom w:val="0"/>
                  <w:divBdr>
                    <w:top w:val="none" w:sz="0" w:space="0" w:color="auto"/>
                    <w:left w:val="none" w:sz="0" w:space="0" w:color="auto"/>
                    <w:bottom w:val="none" w:sz="0" w:space="0" w:color="auto"/>
                    <w:right w:val="none" w:sz="0" w:space="0" w:color="auto"/>
                  </w:divBdr>
                  <w:divsChild>
                    <w:div w:id="318972132">
                      <w:marLeft w:val="0"/>
                      <w:marRight w:val="0"/>
                      <w:marTop w:val="0"/>
                      <w:marBottom w:val="0"/>
                      <w:divBdr>
                        <w:top w:val="none" w:sz="0" w:space="0" w:color="auto"/>
                        <w:left w:val="none" w:sz="0" w:space="0" w:color="auto"/>
                        <w:bottom w:val="none" w:sz="0" w:space="0" w:color="auto"/>
                        <w:right w:val="none" w:sz="0" w:space="0" w:color="auto"/>
                      </w:divBdr>
                      <w:divsChild>
                        <w:div w:id="1800496029">
                          <w:marLeft w:val="0"/>
                          <w:marRight w:val="0"/>
                          <w:marTop w:val="0"/>
                          <w:marBottom w:val="0"/>
                          <w:divBdr>
                            <w:top w:val="none" w:sz="0" w:space="0" w:color="auto"/>
                            <w:left w:val="none" w:sz="0" w:space="0" w:color="auto"/>
                            <w:bottom w:val="none" w:sz="0" w:space="0" w:color="auto"/>
                            <w:right w:val="none" w:sz="0" w:space="0" w:color="auto"/>
                          </w:divBdr>
                          <w:divsChild>
                            <w:div w:id="1602489271">
                              <w:marLeft w:val="0"/>
                              <w:marRight w:val="0"/>
                              <w:marTop w:val="0"/>
                              <w:marBottom w:val="0"/>
                              <w:divBdr>
                                <w:top w:val="none" w:sz="0" w:space="0" w:color="auto"/>
                                <w:left w:val="none" w:sz="0" w:space="0" w:color="auto"/>
                                <w:bottom w:val="none" w:sz="0" w:space="0" w:color="auto"/>
                                <w:right w:val="none" w:sz="0" w:space="0" w:color="auto"/>
                              </w:divBdr>
                              <w:divsChild>
                                <w:div w:id="1812626545">
                                  <w:marLeft w:val="0"/>
                                  <w:marRight w:val="0"/>
                                  <w:marTop w:val="0"/>
                                  <w:marBottom w:val="0"/>
                                  <w:divBdr>
                                    <w:top w:val="none" w:sz="0" w:space="0" w:color="auto"/>
                                    <w:left w:val="none" w:sz="0" w:space="0" w:color="auto"/>
                                    <w:bottom w:val="none" w:sz="0" w:space="0" w:color="auto"/>
                                    <w:right w:val="none" w:sz="0" w:space="0" w:color="auto"/>
                                  </w:divBdr>
                                </w:div>
                                <w:div w:id="2060279684">
                                  <w:marLeft w:val="0"/>
                                  <w:marRight w:val="0"/>
                                  <w:marTop w:val="0"/>
                                  <w:marBottom w:val="0"/>
                                  <w:divBdr>
                                    <w:top w:val="none" w:sz="0" w:space="0" w:color="auto"/>
                                    <w:left w:val="none" w:sz="0" w:space="0" w:color="auto"/>
                                    <w:bottom w:val="none" w:sz="0" w:space="0" w:color="auto"/>
                                    <w:right w:val="none" w:sz="0" w:space="0" w:color="auto"/>
                                  </w:divBdr>
                                  <w:divsChild>
                                    <w:div w:id="421730856">
                                      <w:marLeft w:val="0"/>
                                      <w:marRight w:val="0"/>
                                      <w:marTop w:val="0"/>
                                      <w:marBottom w:val="0"/>
                                      <w:divBdr>
                                        <w:top w:val="none" w:sz="0" w:space="0" w:color="auto"/>
                                        <w:left w:val="none" w:sz="0" w:space="0" w:color="auto"/>
                                        <w:bottom w:val="none" w:sz="0" w:space="0" w:color="auto"/>
                                        <w:right w:val="none" w:sz="0" w:space="0" w:color="auto"/>
                                      </w:divBdr>
                                    </w:div>
                                  </w:divsChild>
                                </w:div>
                                <w:div w:id="1714235832">
                                  <w:marLeft w:val="0"/>
                                  <w:marRight w:val="0"/>
                                  <w:marTop w:val="0"/>
                                  <w:marBottom w:val="0"/>
                                  <w:divBdr>
                                    <w:top w:val="none" w:sz="0" w:space="0" w:color="auto"/>
                                    <w:left w:val="none" w:sz="0" w:space="0" w:color="auto"/>
                                    <w:bottom w:val="none" w:sz="0" w:space="0" w:color="auto"/>
                                    <w:right w:val="none" w:sz="0" w:space="0" w:color="auto"/>
                                  </w:divBdr>
                                </w:div>
                                <w:div w:id="2053535945">
                                  <w:marLeft w:val="0"/>
                                  <w:marRight w:val="0"/>
                                  <w:marTop w:val="0"/>
                                  <w:marBottom w:val="0"/>
                                  <w:divBdr>
                                    <w:top w:val="none" w:sz="0" w:space="0" w:color="auto"/>
                                    <w:left w:val="none" w:sz="0" w:space="0" w:color="auto"/>
                                    <w:bottom w:val="none" w:sz="0" w:space="0" w:color="auto"/>
                                    <w:right w:val="none" w:sz="0" w:space="0" w:color="auto"/>
                                  </w:divBdr>
                                  <w:divsChild>
                                    <w:div w:id="210101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enn@drgaupp.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1393</Words>
  <Characters>8780</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Dr. Gaupp &amp; Coll.</Company>
  <LinksUpToDate>false</LinksUpToDate>
  <CharactersWithSpaces>10153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Michael Henn</cp:lastModifiedBy>
  <cp:revision>8</cp:revision>
  <dcterms:created xsi:type="dcterms:W3CDTF">2023-05-09T10:08:00Z</dcterms:created>
  <dcterms:modified xsi:type="dcterms:W3CDTF">2023-05-24T15:58:00Z</dcterms:modified>
</cp:coreProperties>
</file>